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3B8C" w14:textId="77777777" w:rsidR="008A3AAF" w:rsidRDefault="00905DB6">
      <w:pPr>
        <w:tabs>
          <w:tab w:val="left" w:pos="7525"/>
        </w:tabs>
        <w:ind w:left="67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B65AF3B" wp14:editId="1EBDF4BB">
            <wp:extent cx="1317449" cy="131744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449" cy="13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092BFBD" wp14:editId="48D296FE">
            <wp:extent cx="1518740" cy="12710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740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43DDB" w14:textId="77777777" w:rsidR="008A3AAF" w:rsidRDefault="008A3AAF">
      <w:pPr>
        <w:pStyle w:val="Corpsdetexte"/>
        <w:spacing w:before="14"/>
        <w:rPr>
          <w:rFonts w:ascii="Times New Roman"/>
        </w:rPr>
      </w:pPr>
    </w:p>
    <w:p w14:paraId="7BD5C5C9" w14:textId="77777777" w:rsidR="008A3AAF" w:rsidRDefault="00905DB6">
      <w:pPr>
        <w:pStyle w:val="Titre1"/>
        <w:spacing w:before="1"/>
        <w:ind w:left="376" w:firstLine="0"/>
        <w:rPr>
          <w:u w:val="none"/>
        </w:rPr>
      </w:pPr>
      <w:r>
        <w:rPr>
          <w:color w:val="3366FF"/>
          <w:u w:val="none"/>
        </w:rPr>
        <w:t>Association</w:t>
      </w:r>
      <w:r>
        <w:rPr>
          <w:color w:val="3366FF"/>
          <w:spacing w:val="-6"/>
          <w:u w:val="none"/>
        </w:rPr>
        <w:t xml:space="preserve"> </w:t>
      </w:r>
      <w:r>
        <w:rPr>
          <w:color w:val="3366FF"/>
          <w:u w:val="none"/>
        </w:rPr>
        <w:t>ILCA</w:t>
      </w:r>
      <w:r>
        <w:rPr>
          <w:color w:val="3366FF"/>
          <w:spacing w:val="-10"/>
          <w:u w:val="none"/>
        </w:rPr>
        <w:t xml:space="preserve"> </w:t>
      </w:r>
      <w:r>
        <w:rPr>
          <w:color w:val="3366FF"/>
          <w:spacing w:val="-2"/>
          <w:u w:val="none"/>
        </w:rPr>
        <w:t>FRANCE</w:t>
      </w:r>
    </w:p>
    <w:p w14:paraId="531197F2" w14:textId="77777777" w:rsidR="008A3AAF" w:rsidRDefault="00905DB6">
      <w:pPr>
        <w:pStyle w:val="Corpsdetexte"/>
        <w:spacing w:before="0"/>
        <w:ind w:left="362"/>
      </w:pPr>
      <w:r>
        <w:t>Association</w:t>
      </w:r>
      <w:r>
        <w:rPr>
          <w:spacing w:val="-3"/>
        </w:rPr>
        <w:t xml:space="preserve"> </w:t>
      </w:r>
      <w:r>
        <w:t>régie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3"/>
        </w:rPr>
        <w:t xml:space="preserve"> </w:t>
      </w:r>
      <w:r>
        <w:t>juillet</w:t>
      </w:r>
      <w:r>
        <w:rPr>
          <w:spacing w:val="-2"/>
        </w:rPr>
        <w:t xml:space="preserve"> </w:t>
      </w:r>
      <w:r>
        <w:rPr>
          <w:spacing w:val="-4"/>
        </w:rPr>
        <w:t>1901</w:t>
      </w:r>
    </w:p>
    <w:p w14:paraId="64FEF65A" w14:textId="77777777" w:rsidR="008A3AAF" w:rsidRDefault="00905DB6">
      <w:pPr>
        <w:pStyle w:val="Corpsdetexte"/>
        <w:spacing w:before="4"/>
        <w:ind w:left="362" w:right="4101"/>
      </w:pPr>
      <w:r>
        <w:t>Membre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l’International</w:t>
      </w:r>
      <w:r>
        <w:rPr>
          <w:spacing w:val="-4"/>
        </w:rPr>
        <w:t xml:space="preserve"> </w:t>
      </w:r>
      <w:r>
        <w:t>ILCA</w:t>
      </w:r>
      <w:r>
        <w:rPr>
          <w:spacing w:val="-13"/>
        </w:rPr>
        <w:t xml:space="preserve"> </w:t>
      </w:r>
      <w:r>
        <w:t>Class</w:t>
      </w:r>
      <w:r>
        <w:rPr>
          <w:spacing w:val="-1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(ILCA)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EurILCA Reconnue par World Sailing et la FFVoile</w:t>
      </w:r>
    </w:p>
    <w:p w14:paraId="243DD9ED" w14:textId="77777777" w:rsidR="008A3AAF" w:rsidRDefault="00905DB6">
      <w:pPr>
        <w:spacing w:before="6"/>
        <w:ind w:left="376"/>
        <w:rPr>
          <w:rFonts w:ascii="Arial"/>
          <w:b/>
          <w:sz w:val="20"/>
        </w:rPr>
      </w:pPr>
      <w:hyperlink r:id="rId9">
        <w:r>
          <w:rPr>
            <w:rFonts w:ascii="Arial"/>
            <w:b/>
            <w:color w:val="0000FF"/>
            <w:spacing w:val="-2"/>
            <w:sz w:val="20"/>
            <w:u w:val="single" w:color="0000FF"/>
          </w:rPr>
          <w:t>www.francelaser.org</w:t>
        </w:r>
      </w:hyperlink>
    </w:p>
    <w:p w14:paraId="73DE1CE8" w14:textId="77777777" w:rsidR="008A3AAF" w:rsidRDefault="00905DB6">
      <w:pPr>
        <w:spacing w:before="230"/>
        <w:ind w:left="37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Contact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Championnat</w:t>
      </w:r>
      <w:r>
        <w:rPr>
          <w:rFonts w:ascii="Arial"/>
          <w:b/>
          <w:spacing w:val="-13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Atlantique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ILCA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FRANCE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:</w:t>
      </w:r>
    </w:p>
    <w:p w14:paraId="2B07D8E2" w14:textId="77777777" w:rsidR="008A3AAF" w:rsidRDefault="00905DB6">
      <w:pPr>
        <w:ind w:left="376" w:right="41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Jean-Luc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MICHON,</w:t>
      </w:r>
      <w:r>
        <w:rPr>
          <w:rFonts w:ascii="Arial"/>
          <w:b/>
          <w:spacing w:val="-9"/>
          <w:sz w:val="20"/>
        </w:rPr>
        <w:t xml:space="preserve"> </w:t>
      </w:r>
      <w:hyperlink r:id="rId10">
        <w:r>
          <w:rPr>
            <w:rFonts w:ascii="Arial"/>
            <w:b/>
            <w:color w:val="0000FF"/>
            <w:sz w:val="20"/>
            <w:u w:val="single" w:color="0000FF"/>
          </w:rPr>
          <w:t>michonjl@hotmail.com</w:t>
        </w:r>
        <w:r>
          <w:rPr>
            <w:rFonts w:ascii="Arial"/>
            <w:b/>
            <w:sz w:val="20"/>
          </w:rPr>
          <w:t>,</w:t>
        </w:r>
      </w:hyperlink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 xml:space="preserve">06.62.10.98.32 Alexis Tourneur, </w:t>
      </w:r>
      <w:hyperlink r:id="rId11">
        <w:r>
          <w:rPr>
            <w:rFonts w:ascii="Arial"/>
            <w:b/>
            <w:color w:val="0000FF"/>
            <w:sz w:val="20"/>
            <w:u w:val="single" w:color="0000FF"/>
          </w:rPr>
          <w:t>alex.tourneur@gmail.com</w:t>
        </w:r>
      </w:hyperlink>
    </w:p>
    <w:p w14:paraId="67181F74" w14:textId="77777777" w:rsidR="008A3AAF" w:rsidRDefault="008A3AAF">
      <w:pPr>
        <w:pStyle w:val="Corpsdetexte"/>
        <w:spacing w:before="55"/>
        <w:rPr>
          <w:rFonts w:ascii="Arial"/>
          <w:b/>
          <w:sz w:val="36"/>
        </w:rPr>
      </w:pPr>
    </w:p>
    <w:p w14:paraId="237B9EAD" w14:textId="0038FD88" w:rsidR="008A3AAF" w:rsidRDefault="00905DB6">
      <w:pPr>
        <w:pStyle w:val="Titre"/>
      </w:pPr>
      <w:r>
        <w:t>Championnat</w:t>
      </w:r>
      <w:r>
        <w:rPr>
          <w:spacing w:val="-17"/>
        </w:rPr>
        <w:t xml:space="preserve"> </w:t>
      </w:r>
      <w:r>
        <w:t>Atlantique</w:t>
      </w:r>
      <w:r>
        <w:rPr>
          <w:spacing w:val="-4"/>
        </w:rPr>
        <w:t xml:space="preserve"> </w:t>
      </w:r>
      <w:r>
        <w:t>ILCA</w:t>
      </w:r>
      <w:r>
        <w:rPr>
          <w:spacing w:val="-17"/>
        </w:rPr>
        <w:t xml:space="preserve"> </w:t>
      </w:r>
      <w:r>
        <w:t>FRANCE</w:t>
      </w:r>
      <w:r>
        <w:rPr>
          <w:spacing w:val="-3"/>
        </w:rPr>
        <w:t xml:space="preserve"> </w:t>
      </w:r>
    </w:p>
    <w:p w14:paraId="58831E26" w14:textId="77777777" w:rsidR="008A3AAF" w:rsidRDefault="00905DB6">
      <w:pPr>
        <w:spacing w:line="322" w:lineRule="exact"/>
        <w:ind w:left="87" w:right="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ILCA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7,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ILCA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6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et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ILCA</w:t>
      </w:r>
      <w:r>
        <w:rPr>
          <w:rFonts w:ascii="Arial"/>
          <w:b/>
          <w:spacing w:val="-11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4</w:t>
      </w:r>
    </w:p>
    <w:p w14:paraId="392886B3" w14:textId="77777777" w:rsidR="008A3AAF" w:rsidRDefault="00905DB6">
      <w:pPr>
        <w:pStyle w:val="Titre1"/>
        <w:spacing w:before="233"/>
        <w:ind w:left="85" w:right="10" w:firstLine="0"/>
        <w:jc w:val="center"/>
        <w:rPr>
          <w:u w:val="none"/>
        </w:rPr>
      </w:pPr>
      <w:r>
        <w:rPr>
          <w:u w:val="none"/>
        </w:rPr>
        <w:t>REGLEMENT/CAHIER</w:t>
      </w:r>
      <w:r>
        <w:rPr>
          <w:spacing w:val="-6"/>
          <w:u w:val="none"/>
        </w:rPr>
        <w:t xml:space="preserve"> </w:t>
      </w:r>
      <w:r>
        <w:rPr>
          <w:u w:val="none"/>
        </w:rPr>
        <w:t>DES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CHARGES</w:t>
      </w:r>
    </w:p>
    <w:p w14:paraId="62C45445" w14:textId="281D63B8" w:rsidR="008A3AAF" w:rsidRDefault="00905DB6">
      <w:pPr>
        <w:pStyle w:val="Corpsdetexte"/>
        <w:spacing w:before="3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F76650" wp14:editId="1B1CF550">
                <wp:simplePos x="0" y="0"/>
                <wp:positionH relativeFrom="page">
                  <wp:posOffset>672465</wp:posOffset>
                </wp:positionH>
                <wp:positionV relativeFrom="paragraph">
                  <wp:posOffset>151776</wp:posOffset>
                </wp:positionV>
                <wp:extent cx="6380480" cy="152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048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DDCFC5" w14:textId="77777777" w:rsidR="008A3AAF" w:rsidRDefault="00905DB6">
                            <w:pPr>
                              <w:spacing w:line="230" w:lineRule="exact"/>
                              <w:ind w:left="-1" w:right="1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20"/>
                              </w:rPr>
                              <w:t xml:space="preserve">CONSEILS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D'ORGANISATION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7665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2.95pt;margin-top:11.95pt;width:502.4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" filled="f" strokeweight=".5pt">
                <v:path arrowok="t"/>
                <v:textbox inset="0,0,0,0">
                  <w:txbxContent>
                    <w:p w14:paraId="3FDDCFC5" w14:textId="77777777" w:rsidR="008A3AAF" w:rsidRDefault="00905DB6">
                      <w:pPr>
                        <w:spacing w:line="230" w:lineRule="exact"/>
                        <w:ind w:left="-1" w:right="1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20"/>
                        </w:rPr>
                        <w:t xml:space="preserve">CONSEILS 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20"/>
                        </w:rPr>
                        <w:t>D'ORGANISATION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1D3B4" w14:textId="77777777" w:rsidR="008A3AAF" w:rsidRDefault="008A3AAF">
      <w:pPr>
        <w:pStyle w:val="Corpsdetexte"/>
        <w:spacing w:before="3"/>
        <w:rPr>
          <w:rFonts w:ascii="Arial"/>
          <w:b/>
          <w:sz w:val="18"/>
        </w:rPr>
      </w:pPr>
    </w:p>
    <w:p w14:paraId="128364CE" w14:textId="77777777" w:rsidR="008A3AAF" w:rsidRDefault="008A3AAF">
      <w:pPr>
        <w:pStyle w:val="Corpsdetexte"/>
        <w:spacing w:before="0"/>
        <w:rPr>
          <w:rFonts w:ascii="Arial"/>
          <w:b/>
        </w:rPr>
      </w:pPr>
    </w:p>
    <w:p w14:paraId="55BEE017" w14:textId="77777777" w:rsidR="008A3AAF" w:rsidRDefault="008A3AAF">
      <w:pPr>
        <w:pStyle w:val="Corpsdetexte"/>
        <w:spacing w:before="50"/>
        <w:rPr>
          <w:rFonts w:ascii="Arial"/>
          <w:b/>
        </w:rPr>
      </w:pPr>
    </w:p>
    <w:p w14:paraId="16A7C779" w14:textId="77777777" w:rsidR="008A3AAF" w:rsidRDefault="00905DB6">
      <w:pPr>
        <w:pStyle w:val="Paragraphedeliste"/>
        <w:numPr>
          <w:ilvl w:val="0"/>
          <w:numId w:val="1"/>
        </w:numPr>
        <w:tabs>
          <w:tab w:val="left" w:pos="427"/>
        </w:tabs>
        <w:spacing w:before="0"/>
        <w:ind w:left="427" w:hanging="28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Déclaration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aux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affaires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maritimes</w:t>
      </w:r>
    </w:p>
    <w:p w14:paraId="3D9C1CC3" w14:textId="77777777" w:rsidR="008A3AAF" w:rsidRDefault="00905DB6">
      <w:pPr>
        <w:pStyle w:val="Corpsdetexte"/>
        <w:ind w:left="144" w:right="139" w:hanging="10"/>
        <w:jc w:val="both"/>
      </w:pPr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5"/>
        </w:rPr>
        <w:t xml:space="preserve"> </w:t>
      </w:r>
      <w:r>
        <w:t>déclarer</w:t>
      </w:r>
      <w:r>
        <w:rPr>
          <w:spacing w:val="-2"/>
        </w:rPr>
        <w:t xml:space="preserve"> </w:t>
      </w:r>
      <w:r>
        <w:t>l’organisation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régate</w:t>
      </w:r>
      <w:r>
        <w:rPr>
          <w:spacing w:val="-4"/>
        </w:rPr>
        <w:t xml:space="preserve"> </w:t>
      </w:r>
      <w:r>
        <w:t>auprès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affaires</w:t>
      </w:r>
      <w:r>
        <w:rPr>
          <w:spacing w:val="-3"/>
        </w:rPr>
        <w:t xml:space="preserve"> </w:t>
      </w:r>
      <w:r>
        <w:t>maritimes</w:t>
      </w:r>
      <w:r>
        <w:rPr>
          <w:spacing w:val="-3"/>
        </w:rPr>
        <w:t xml:space="preserve"> </w:t>
      </w:r>
      <w:r>
        <w:t>au moins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jours</w:t>
      </w:r>
      <w:r>
        <w:rPr>
          <w:spacing w:val="-6"/>
        </w:rPr>
        <w:t xml:space="preserve"> </w:t>
      </w:r>
      <w:r>
        <w:t>avant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de l’épreuve.</w:t>
      </w:r>
      <w:r>
        <w:rPr>
          <w:spacing w:val="-14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président</w:t>
      </w:r>
      <w:r>
        <w:rPr>
          <w:spacing w:val="-14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devra</w:t>
      </w:r>
      <w:r>
        <w:rPr>
          <w:spacing w:val="-8"/>
        </w:rPr>
        <w:t xml:space="preserve"> </w:t>
      </w:r>
      <w:r>
        <w:t>avoir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possession</w:t>
      </w:r>
      <w:r>
        <w:rPr>
          <w:spacing w:val="-11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copie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déclaration</w:t>
      </w:r>
      <w:r>
        <w:rPr>
          <w:spacing w:val="-11"/>
        </w:rPr>
        <w:t xml:space="preserve"> </w:t>
      </w:r>
      <w:r>
        <w:t>ainsi</w:t>
      </w:r>
      <w:r>
        <w:rPr>
          <w:spacing w:val="-7"/>
        </w:rPr>
        <w:t xml:space="preserve"> </w:t>
      </w:r>
      <w:r>
        <w:t>qu’une copie de l’accusé de réception émanant des Affaires maritimes.</w:t>
      </w:r>
    </w:p>
    <w:p w14:paraId="29083A56" w14:textId="77777777" w:rsidR="008A3AAF" w:rsidRDefault="008A3AAF">
      <w:pPr>
        <w:pStyle w:val="Corpsdetexte"/>
        <w:spacing w:before="68"/>
      </w:pPr>
    </w:p>
    <w:p w14:paraId="3BB2B262" w14:textId="77777777" w:rsidR="008A3AAF" w:rsidRDefault="00905DB6">
      <w:pPr>
        <w:pStyle w:val="Titre1"/>
        <w:numPr>
          <w:ilvl w:val="0"/>
          <w:numId w:val="1"/>
        </w:numPr>
        <w:tabs>
          <w:tab w:val="left" w:pos="427"/>
        </w:tabs>
        <w:ind w:left="427" w:hanging="283"/>
        <w:rPr>
          <w:u w:val="none"/>
        </w:rPr>
      </w:pPr>
      <w:r>
        <w:t>Instructions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course</w:t>
      </w:r>
    </w:p>
    <w:p w14:paraId="51723BD5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9"/>
        <w:jc w:val="both"/>
        <w:rPr>
          <w:rFonts w:ascii="Arial" w:hAnsi="Arial"/>
          <w:b/>
          <w:sz w:val="20"/>
        </w:rPr>
      </w:pPr>
      <w:r>
        <w:rPr>
          <w:sz w:val="20"/>
        </w:rPr>
        <w:t>Les instructions de course doivent être conformes aux RCV en cours, à la « Réglementation technique » de la FFV ainsi qu'aux règles de la classe ILCA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l’année en cours (voir le site de la classe + le règlement du classement des coureurs ILCA FRANCE : </w:t>
      </w:r>
      <w:hyperlink r:id="rId12">
        <w:r>
          <w:rPr>
            <w:rFonts w:ascii="Arial" w:hAnsi="Arial"/>
            <w:b/>
            <w:color w:val="0000FF"/>
            <w:sz w:val="20"/>
            <w:u w:val="single" w:color="0000FF"/>
          </w:rPr>
          <w:t>www.francelaser.org</w:t>
        </w:r>
      </w:hyperlink>
    </w:p>
    <w:p w14:paraId="266E393D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121"/>
        <w:ind w:right="139"/>
        <w:jc w:val="both"/>
        <w:rPr>
          <w:sz w:val="20"/>
        </w:rPr>
      </w:pPr>
      <w:r>
        <w:rPr>
          <w:sz w:val="20"/>
        </w:rPr>
        <w:t>Le règlement du classement des coureurs ILCA FRANCE de la classe ILCA française précise que pour ce type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régate,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seulement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courses</w:t>
      </w:r>
      <w:r>
        <w:rPr>
          <w:spacing w:val="-1"/>
          <w:sz w:val="20"/>
        </w:rPr>
        <w:t xml:space="preserve"> </w:t>
      </w:r>
      <w:r>
        <w:rPr>
          <w:sz w:val="20"/>
        </w:rPr>
        <w:t>sont</w:t>
      </w:r>
      <w:r>
        <w:rPr>
          <w:spacing w:val="-3"/>
          <w:sz w:val="20"/>
        </w:rPr>
        <w:t xml:space="preserve"> </w:t>
      </w:r>
      <w:r>
        <w:rPr>
          <w:sz w:val="20"/>
        </w:rPr>
        <w:t>validées,</w:t>
      </w:r>
      <w:r>
        <w:rPr>
          <w:spacing w:val="-3"/>
          <w:sz w:val="20"/>
        </w:rPr>
        <w:t xml:space="preserve"> </w:t>
      </w:r>
      <w:r>
        <w:rPr>
          <w:color w:val="FF0000"/>
          <w:sz w:val="20"/>
          <w:u w:val="single" w:color="FF0000"/>
        </w:rPr>
        <w:t>elles</w:t>
      </w:r>
      <w:r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comptent</w:t>
      </w:r>
      <w:r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toutes</w:t>
      </w:r>
      <w:r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les</w:t>
      </w:r>
      <w:r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2</w:t>
      </w:r>
      <w:r>
        <w:rPr>
          <w:color w:val="FF0000"/>
          <w:spacing w:val="-2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pour</w:t>
      </w:r>
      <w:r>
        <w:rPr>
          <w:color w:val="FF0000"/>
          <w:spacing w:val="-1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le</w:t>
      </w:r>
      <w:r>
        <w:rPr>
          <w:color w:val="FF0000"/>
          <w:spacing w:val="-3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classement</w:t>
      </w:r>
      <w:r>
        <w:rPr>
          <w:color w:val="FF0000"/>
          <w:spacing w:val="-3"/>
          <w:sz w:val="20"/>
          <w:u w:val="single" w:color="FF0000"/>
        </w:rPr>
        <w:t xml:space="preserve"> </w:t>
      </w:r>
      <w:r>
        <w:rPr>
          <w:color w:val="FF0000"/>
          <w:sz w:val="20"/>
          <w:u w:val="single" w:color="FF0000"/>
        </w:rPr>
        <w:t>général,</w:t>
      </w:r>
      <w:r>
        <w:rPr>
          <w:color w:val="FF0000"/>
          <w:sz w:val="2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 xml:space="preserve">à partir de 3 courses </w:t>
      </w:r>
      <w:r>
        <w:rPr>
          <w:color w:val="FF0000"/>
          <w:sz w:val="20"/>
          <w:u w:val="single" w:color="FF0000"/>
        </w:rPr>
        <w:t>validées, la plus mauvaise est décomptée pour le classement général.</w:t>
      </w:r>
    </w:p>
    <w:p w14:paraId="03D1E73D" w14:textId="77777777" w:rsidR="008A3AAF" w:rsidRDefault="008A3AAF">
      <w:pPr>
        <w:pStyle w:val="Paragraphedeliste"/>
        <w:jc w:val="both"/>
        <w:rPr>
          <w:sz w:val="20"/>
        </w:rPr>
      </w:pPr>
    </w:p>
    <w:p w14:paraId="491E9B84" w14:textId="77777777" w:rsidR="008A3AAF" w:rsidRDefault="00905DB6" w:rsidP="00A44723">
      <w:pPr>
        <w:pStyle w:val="Corpsdetexte"/>
        <w:spacing w:before="76"/>
        <w:ind w:left="709"/>
      </w:pPr>
      <w:r>
        <w:t>Attention,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courses sont</w:t>
      </w:r>
      <w:r>
        <w:rPr>
          <w:spacing w:val="-4"/>
        </w:rPr>
        <w:t xml:space="preserve"> </w:t>
      </w:r>
      <w:r>
        <w:t>nécessaires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valider l’épreuve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CNC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seule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 classement du championnat atlantique.</w:t>
      </w:r>
    </w:p>
    <w:p w14:paraId="3640FE48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44"/>
        <w:ind w:left="711" w:hanging="283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précise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également</w:t>
      </w:r>
    </w:p>
    <w:p w14:paraId="7667D623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121" w:line="273" w:lineRule="exact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premier</w:t>
      </w:r>
      <w:r>
        <w:rPr>
          <w:spacing w:val="-3"/>
          <w:sz w:val="20"/>
        </w:rPr>
        <w:t xml:space="preserve"> </w:t>
      </w:r>
      <w:r>
        <w:rPr>
          <w:sz w:val="20"/>
        </w:rPr>
        <w:t>signal</w:t>
      </w:r>
      <w:r>
        <w:rPr>
          <w:spacing w:val="-3"/>
          <w:sz w:val="20"/>
        </w:rPr>
        <w:t xml:space="preserve"> </w:t>
      </w:r>
      <w:r>
        <w:rPr>
          <w:sz w:val="20"/>
        </w:rPr>
        <w:t>d'attention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samedi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peut</w:t>
      </w:r>
      <w:r>
        <w:rPr>
          <w:spacing w:val="-5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donné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avant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14h30.</w:t>
      </w:r>
    </w:p>
    <w:p w14:paraId="088EEF95" w14:textId="5A7AC95F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3" w:line="232" w:lineRule="auto"/>
        <w:ind w:right="162"/>
        <w:rPr>
          <w:rFonts w:ascii="Arial" w:hAnsi="Arial"/>
          <w:b/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l’heure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laquelle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dernier</w:t>
      </w:r>
      <w:r>
        <w:rPr>
          <w:spacing w:val="-2"/>
          <w:sz w:val="20"/>
        </w:rPr>
        <w:t xml:space="preserve"> </w:t>
      </w:r>
      <w:r>
        <w:rPr>
          <w:sz w:val="20"/>
        </w:rPr>
        <w:t>signal</w:t>
      </w:r>
      <w:r>
        <w:rPr>
          <w:spacing w:val="-2"/>
          <w:sz w:val="20"/>
        </w:rPr>
        <w:t xml:space="preserve"> </w:t>
      </w:r>
      <w:r>
        <w:rPr>
          <w:sz w:val="20"/>
        </w:rPr>
        <w:t>d’attention</w:t>
      </w:r>
      <w:r>
        <w:rPr>
          <w:spacing w:val="-1"/>
          <w:sz w:val="20"/>
        </w:rPr>
        <w:t xml:space="preserve"> </w:t>
      </w:r>
      <w:r>
        <w:rPr>
          <w:sz w:val="20"/>
        </w:rPr>
        <w:t>peut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envoyé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dernier</w:t>
      </w:r>
      <w:r>
        <w:rPr>
          <w:spacing w:val="-2"/>
          <w:sz w:val="20"/>
        </w:rPr>
        <w:t xml:space="preserve"> </w:t>
      </w:r>
      <w:r>
        <w:rPr>
          <w:sz w:val="20"/>
        </w:rPr>
        <w:t>jour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est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pour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les jours «heure d’</w:t>
      </w:r>
      <w:r w:rsidR="00A44723"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 xml:space="preserve">iver» et 16 h 30 pour les jours « </w:t>
      </w:r>
      <w:r w:rsidR="00A44723"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>eure d’été»</w:t>
      </w:r>
    </w:p>
    <w:p w14:paraId="6E89EC23" w14:textId="77777777" w:rsidR="008A3AAF" w:rsidRDefault="008A3AAF">
      <w:pPr>
        <w:pStyle w:val="Corpsdetexte"/>
        <w:spacing w:before="3"/>
        <w:rPr>
          <w:rFonts w:ascii="Arial"/>
          <w:b/>
        </w:rPr>
      </w:pPr>
    </w:p>
    <w:p w14:paraId="3C34DFB8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0"/>
        <w:ind w:right="141"/>
        <w:jc w:val="both"/>
        <w:rPr>
          <w:sz w:val="20"/>
        </w:rPr>
      </w:pPr>
      <w:r>
        <w:rPr>
          <w:sz w:val="20"/>
        </w:rPr>
        <w:t>Il doit être donné des procédures de départ séparées pour les ILCA</w:t>
      </w:r>
      <w:r>
        <w:rPr>
          <w:spacing w:val="-3"/>
          <w:sz w:val="20"/>
        </w:rPr>
        <w:t xml:space="preserve"> </w:t>
      </w:r>
      <w:r>
        <w:rPr>
          <w:sz w:val="20"/>
        </w:rPr>
        <w:t>7, ILCA</w:t>
      </w:r>
      <w:r>
        <w:rPr>
          <w:spacing w:val="-3"/>
          <w:sz w:val="20"/>
        </w:rPr>
        <w:t xml:space="preserve"> </w:t>
      </w:r>
      <w:r>
        <w:rPr>
          <w:sz w:val="20"/>
        </w:rPr>
        <w:t>6 et ILCA</w:t>
      </w:r>
      <w:r>
        <w:rPr>
          <w:spacing w:val="-3"/>
          <w:sz w:val="20"/>
        </w:rPr>
        <w:t xml:space="preserve"> </w:t>
      </w:r>
      <w:r>
        <w:rPr>
          <w:sz w:val="20"/>
        </w:rPr>
        <w:t>4 dès que le nombre atteint 5 bateaux pour une série. L’ordre de départ conseillé est ILCA</w:t>
      </w:r>
      <w:r>
        <w:rPr>
          <w:spacing w:val="-7"/>
          <w:sz w:val="20"/>
        </w:rPr>
        <w:t xml:space="preserve"> </w:t>
      </w:r>
      <w:r>
        <w:rPr>
          <w:sz w:val="20"/>
        </w:rPr>
        <w:t>7, ILCA</w:t>
      </w:r>
      <w:r>
        <w:rPr>
          <w:spacing w:val="-9"/>
          <w:sz w:val="20"/>
        </w:rPr>
        <w:t xml:space="preserve"> </w:t>
      </w:r>
      <w:r>
        <w:rPr>
          <w:sz w:val="20"/>
        </w:rPr>
        <w:t>6 et ILCA</w:t>
      </w:r>
      <w:r>
        <w:rPr>
          <w:spacing w:val="-7"/>
          <w:sz w:val="20"/>
        </w:rPr>
        <w:t xml:space="preserve"> </w:t>
      </w:r>
      <w:r>
        <w:rPr>
          <w:sz w:val="20"/>
        </w:rPr>
        <w:t>4.</w:t>
      </w:r>
    </w:p>
    <w:p w14:paraId="537769FD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0"/>
        <w:jc w:val="both"/>
        <w:rPr>
          <w:sz w:val="20"/>
        </w:rPr>
      </w:pPr>
      <w:r>
        <w:rPr>
          <w:sz w:val="20"/>
        </w:rPr>
        <w:t>Pour le classement, il est possible de déclarer les ILCA 7 en inter série mais pas les ILCA 6 et ILCA 4 car peuvent être moins de 5 et cela leur permettra d’être comptabiliser au niveau FFV.</w:t>
      </w:r>
    </w:p>
    <w:p w14:paraId="2729E814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1"/>
        <w:jc w:val="both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7"/>
          <w:sz w:val="20"/>
        </w:rPr>
        <w:t xml:space="preserve"> </w:t>
      </w:r>
      <w:r>
        <w:rPr>
          <w:sz w:val="20"/>
        </w:rPr>
        <w:t>sera</w:t>
      </w:r>
      <w:r>
        <w:rPr>
          <w:spacing w:val="-5"/>
          <w:sz w:val="20"/>
        </w:rPr>
        <w:t xml:space="preserve"> </w:t>
      </w:r>
      <w:r>
        <w:rPr>
          <w:sz w:val="20"/>
        </w:rPr>
        <w:t>limité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mer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d’eau</w:t>
      </w:r>
      <w:r>
        <w:rPr>
          <w:spacing w:val="-4"/>
          <w:sz w:val="20"/>
        </w:rPr>
        <w:t xml:space="preserve"> </w:t>
      </w:r>
      <w:r>
        <w:rPr>
          <w:sz w:val="20"/>
        </w:rPr>
        <w:t>intérieur</w:t>
      </w:r>
      <w:r>
        <w:rPr>
          <w:spacing w:val="-6"/>
          <w:sz w:val="20"/>
        </w:rPr>
        <w:t xml:space="preserve"> </w:t>
      </w:r>
      <w:r>
        <w:rPr>
          <w:sz w:val="20"/>
        </w:rPr>
        <w:t>par</w:t>
      </w:r>
      <w:r>
        <w:rPr>
          <w:spacing w:val="-6"/>
          <w:sz w:val="20"/>
        </w:rPr>
        <w:t xml:space="preserve"> </w:t>
      </w:r>
      <w:r>
        <w:rPr>
          <w:sz w:val="20"/>
        </w:rPr>
        <w:t>jour</w:t>
      </w:r>
      <w:r>
        <w:rPr>
          <w:spacing w:val="-6"/>
          <w:sz w:val="20"/>
        </w:rPr>
        <w:t xml:space="preserve"> </w:t>
      </w:r>
      <w:r>
        <w:rPr>
          <w:sz w:val="20"/>
        </w:rPr>
        <w:t>même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retard</w:t>
      </w:r>
      <w:r>
        <w:rPr>
          <w:spacing w:val="-5"/>
          <w:sz w:val="20"/>
        </w:rPr>
        <w:t xml:space="preserve"> </w:t>
      </w:r>
      <w:r>
        <w:rPr>
          <w:sz w:val="20"/>
        </w:rPr>
        <w:t>dans le programme</w:t>
      </w:r>
    </w:p>
    <w:p w14:paraId="0DB90097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9"/>
        <w:jc w:val="both"/>
        <w:rPr>
          <w:sz w:val="20"/>
        </w:rPr>
      </w:pPr>
      <w:r>
        <w:rPr>
          <w:sz w:val="20"/>
        </w:rPr>
        <w:t xml:space="preserve">Nous savons que vous connaissez tout cela mais...: Les annexes aux instructions de course peuvent être </w:t>
      </w:r>
      <w:r>
        <w:rPr>
          <w:sz w:val="20"/>
        </w:rPr>
        <w:lastRenderedPageBreak/>
        <w:t>envoyées</w:t>
      </w:r>
      <w:r>
        <w:rPr>
          <w:spacing w:val="-10"/>
          <w:sz w:val="20"/>
        </w:rPr>
        <w:t xml:space="preserve"> </w:t>
      </w:r>
      <w:r>
        <w:rPr>
          <w:sz w:val="20"/>
        </w:rPr>
        <w:t>par</w:t>
      </w:r>
      <w:r>
        <w:rPr>
          <w:spacing w:val="-11"/>
          <w:sz w:val="20"/>
        </w:rPr>
        <w:t xml:space="preserve"> </w:t>
      </w:r>
      <w:r>
        <w:rPr>
          <w:sz w:val="20"/>
        </w:rPr>
        <w:t>courrier</w:t>
      </w:r>
      <w:r>
        <w:rPr>
          <w:spacing w:val="-10"/>
          <w:sz w:val="20"/>
        </w:rPr>
        <w:t xml:space="preserve"> </w:t>
      </w:r>
      <w:r>
        <w:rPr>
          <w:sz w:val="20"/>
        </w:rPr>
        <w:t>électronique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utilisant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adresses</w:t>
      </w:r>
      <w:r>
        <w:rPr>
          <w:spacing w:val="-10"/>
          <w:sz w:val="20"/>
        </w:rPr>
        <w:t xml:space="preserve"> </w:t>
      </w:r>
      <w:r>
        <w:rPr>
          <w:sz w:val="20"/>
        </w:rPr>
        <w:t>électroniques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pré-inscriptions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ligne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elles seront aussi affichés en ligne sur le site du club organisateur. Il est nécessaire qu'il y figure :</w:t>
      </w:r>
    </w:p>
    <w:p w14:paraId="0D58529C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127" w:line="232" w:lineRule="auto"/>
        <w:ind w:right="407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parcours,</w:t>
      </w:r>
      <w:r>
        <w:rPr>
          <w:spacing w:val="-2"/>
          <w:sz w:val="20"/>
        </w:rPr>
        <w:t xml:space="preserve"> </w:t>
      </w:r>
      <w:r>
        <w:rPr>
          <w:sz w:val="20"/>
        </w:rPr>
        <w:t>son</w:t>
      </w:r>
      <w:r>
        <w:rPr>
          <w:spacing w:val="-2"/>
          <w:sz w:val="20"/>
        </w:rPr>
        <w:t xml:space="preserve"> </w:t>
      </w:r>
      <w:r>
        <w:rPr>
          <w:sz w:val="20"/>
        </w:rPr>
        <w:t>lieu</w:t>
      </w:r>
      <w:r>
        <w:rPr>
          <w:spacing w:val="-3"/>
          <w:sz w:val="20"/>
        </w:rPr>
        <w:t xml:space="preserve"> </w:t>
      </w:r>
      <w:r>
        <w:rPr>
          <w:sz w:val="20"/>
        </w:rPr>
        <w:t>d'implantation,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marques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parcours</w:t>
      </w:r>
      <w:r>
        <w:rPr>
          <w:spacing w:val="-2"/>
          <w:sz w:val="20"/>
        </w:rPr>
        <w:t xml:space="preserve"> </w:t>
      </w:r>
      <w:r>
        <w:rPr>
          <w:sz w:val="20"/>
        </w:rPr>
        <w:t>ainsi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celles des changements de parcours.</w:t>
      </w:r>
    </w:p>
    <w:p w14:paraId="1065F587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24" w:line="230" w:lineRule="auto"/>
        <w:ind w:right="597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procédure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départ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désignation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pavillons</w:t>
      </w:r>
      <w:r>
        <w:rPr>
          <w:spacing w:val="-2"/>
          <w:sz w:val="20"/>
        </w:rPr>
        <w:t xml:space="preserve"> </w:t>
      </w:r>
      <w:r>
        <w:rPr>
          <w:sz w:val="20"/>
        </w:rPr>
        <w:t>utilisés comme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signaux </w:t>
      </w:r>
      <w:r>
        <w:rPr>
          <w:spacing w:val="-2"/>
          <w:sz w:val="20"/>
        </w:rPr>
        <w:t>d’attention.</w:t>
      </w:r>
    </w:p>
    <w:p w14:paraId="32890121" w14:textId="77777777" w:rsidR="008A3AAF" w:rsidRDefault="008A3AAF">
      <w:pPr>
        <w:pStyle w:val="Corpsdetexte"/>
        <w:spacing w:before="0"/>
      </w:pPr>
    </w:p>
    <w:p w14:paraId="4CFD1499" w14:textId="77777777" w:rsidR="008A3AAF" w:rsidRDefault="00905DB6">
      <w:pPr>
        <w:pStyle w:val="Corpsdetexte"/>
        <w:spacing w:before="6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13FC885" wp14:editId="46FC5E19">
            <wp:simplePos x="0" y="0"/>
            <wp:positionH relativeFrom="page">
              <wp:posOffset>1276985</wp:posOffset>
            </wp:positionH>
            <wp:positionV relativeFrom="paragraph">
              <wp:posOffset>165487</wp:posOffset>
            </wp:positionV>
            <wp:extent cx="4338556" cy="19205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556" cy="192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C019C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0"/>
        <w:ind w:left="711" w:hanging="283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5"/>
          <w:sz w:val="20"/>
        </w:rPr>
        <w:t xml:space="preserve"> </w:t>
      </w:r>
      <w:r>
        <w:rPr>
          <w:sz w:val="20"/>
        </w:rPr>
        <w:t>affichées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distribuées</w:t>
      </w:r>
    </w:p>
    <w:p w14:paraId="7BA670D8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ind w:left="711" w:hanging="283"/>
        <w:rPr>
          <w:sz w:val="20"/>
        </w:rPr>
      </w:pPr>
      <w:r>
        <w:rPr>
          <w:sz w:val="20"/>
        </w:rPr>
        <w:t>Pas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modification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règle</w:t>
      </w:r>
      <w:r>
        <w:rPr>
          <w:spacing w:val="-4"/>
          <w:sz w:val="20"/>
        </w:rPr>
        <w:t xml:space="preserve"> </w:t>
      </w:r>
      <w:r>
        <w:rPr>
          <w:sz w:val="20"/>
        </w:rPr>
        <w:t>44.1.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reste</w:t>
      </w:r>
      <w:r>
        <w:rPr>
          <w:spacing w:val="-4"/>
          <w:sz w:val="20"/>
        </w:rPr>
        <w:t xml:space="preserve"> </w:t>
      </w: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pénalité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deux</w:t>
      </w:r>
      <w:r>
        <w:rPr>
          <w:spacing w:val="-2"/>
          <w:sz w:val="20"/>
        </w:rPr>
        <w:t xml:space="preserve"> tours.</w:t>
      </w:r>
    </w:p>
    <w:p w14:paraId="3B4410FF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7"/>
        <w:jc w:val="both"/>
        <w:rPr>
          <w:sz w:val="20"/>
        </w:rPr>
      </w:pPr>
      <w:r>
        <w:rPr>
          <w:sz w:val="20"/>
        </w:rPr>
        <w:t>Le règlement du classement des coureurs ILCA FRANCE précise qu’une procédure de départ ne peut être mise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place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dessous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5</w:t>
      </w:r>
      <w:r>
        <w:rPr>
          <w:spacing w:val="-14"/>
          <w:sz w:val="20"/>
        </w:rPr>
        <w:t xml:space="preserve"> </w:t>
      </w:r>
      <w:r>
        <w:rPr>
          <w:sz w:val="20"/>
        </w:rPr>
        <w:t>nœuds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vent.</w:t>
      </w:r>
      <w:r>
        <w:rPr>
          <w:spacing w:val="-13"/>
          <w:sz w:val="20"/>
        </w:rPr>
        <w:t xml:space="preserve"> </w:t>
      </w:r>
      <w:r>
        <w:rPr>
          <w:sz w:val="20"/>
        </w:rPr>
        <w:t>Cette</w:t>
      </w:r>
      <w:r>
        <w:rPr>
          <w:spacing w:val="-14"/>
          <w:sz w:val="20"/>
        </w:rPr>
        <w:t xml:space="preserve"> </w:t>
      </w:r>
      <w:r>
        <w:rPr>
          <w:sz w:val="20"/>
        </w:rPr>
        <w:t>règle</w:t>
      </w:r>
      <w:r>
        <w:rPr>
          <w:spacing w:val="-14"/>
          <w:sz w:val="20"/>
        </w:rPr>
        <w:t xml:space="preserve"> </w:t>
      </w:r>
      <w:r>
        <w:rPr>
          <w:sz w:val="20"/>
        </w:rPr>
        <w:t>concerne</w:t>
      </w:r>
      <w:r>
        <w:rPr>
          <w:spacing w:val="-14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z w:val="20"/>
        </w:rPr>
        <w:t>épreuves</w:t>
      </w:r>
      <w:r>
        <w:rPr>
          <w:spacing w:val="-14"/>
          <w:sz w:val="20"/>
        </w:rPr>
        <w:t xml:space="preserve"> </w:t>
      </w:r>
      <w:r>
        <w:rPr>
          <w:sz w:val="20"/>
        </w:rPr>
        <w:t>nationales,</w:t>
      </w:r>
      <w:r>
        <w:rPr>
          <w:spacing w:val="-14"/>
          <w:sz w:val="20"/>
        </w:rPr>
        <w:t xml:space="preserve"> </w:t>
      </w:r>
      <w:r>
        <w:rPr>
          <w:sz w:val="20"/>
        </w:rPr>
        <w:t>demi-nationales, régionales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Interligues,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elle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doit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être</w:t>
      </w:r>
      <w:r>
        <w:rPr>
          <w:spacing w:val="-8"/>
          <w:sz w:val="20"/>
        </w:rPr>
        <w:t xml:space="preserve"> </w:t>
      </w:r>
      <w:r>
        <w:rPr>
          <w:sz w:val="20"/>
        </w:rPr>
        <w:t>appliquée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votre</w:t>
      </w:r>
      <w:r>
        <w:rPr>
          <w:spacing w:val="-6"/>
          <w:sz w:val="20"/>
        </w:rPr>
        <w:t xml:space="preserve"> </w:t>
      </w:r>
      <w:r>
        <w:rPr>
          <w:sz w:val="20"/>
        </w:rPr>
        <w:t>épreuve</w:t>
      </w:r>
      <w:r>
        <w:rPr>
          <w:spacing w:val="-5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aussi</w:t>
      </w:r>
      <w:r>
        <w:rPr>
          <w:spacing w:val="-6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interligue</w:t>
      </w:r>
      <w:r>
        <w:rPr>
          <w:spacing w:val="-9"/>
          <w:sz w:val="20"/>
        </w:rPr>
        <w:t xml:space="preserve"> </w:t>
      </w:r>
      <w:r>
        <w:rPr>
          <w:sz w:val="20"/>
        </w:rPr>
        <w:t>sous</w:t>
      </w:r>
      <w:r>
        <w:rPr>
          <w:spacing w:val="-6"/>
          <w:sz w:val="20"/>
        </w:rPr>
        <w:t xml:space="preserve"> </w:t>
      </w:r>
      <w:r>
        <w:rPr>
          <w:sz w:val="20"/>
        </w:rPr>
        <w:t>peine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non- validation de la course et </w:t>
      </w:r>
      <w:r>
        <w:rPr>
          <w:rFonts w:ascii="Arial" w:hAnsi="Arial"/>
          <w:b/>
          <w:sz w:val="20"/>
        </w:rPr>
        <w:t xml:space="preserve">peut </w:t>
      </w:r>
      <w:r>
        <w:rPr>
          <w:sz w:val="20"/>
        </w:rPr>
        <w:t>être appliquée aux épreuves de niveau inférieur.</w:t>
      </w:r>
    </w:p>
    <w:p w14:paraId="3D4CCA4C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121"/>
        <w:ind w:left="711" w:hanging="283"/>
        <w:rPr>
          <w:sz w:val="20"/>
        </w:rPr>
      </w:pP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l’annexe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RCV</w:t>
      </w:r>
      <w:r>
        <w:rPr>
          <w:spacing w:val="-3"/>
          <w:sz w:val="20"/>
        </w:rPr>
        <w:t xml:space="preserve"> </w:t>
      </w:r>
      <w:r>
        <w:rPr>
          <w:sz w:val="20"/>
        </w:rPr>
        <w:t>quand</w:t>
      </w:r>
      <w:r>
        <w:rPr>
          <w:spacing w:val="-2"/>
          <w:sz w:val="20"/>
        </w:rPr>
        <w:t xml:space="preserve"> </w:t>
      </w:r>
      <w:r>
        <w:rPr>
          <w:sz w:val="20"/>
        </w:rPr>
        <w:t>cela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45F9A046" w14:textId="77777777" w:rsidR="008A3AAF" w:rsidRDefault="008A3AAF">
      <w:pPr>
        <w:pStyle w:val="Corpsdetexte"/>
      </w:pPr>
    </w:p>
    <w:p w14:paraId="14866F08" w14:textId="77777777" w:rsidR="008A3AAF" w:rsidRDefault="00905DB6">
      <w:pPr>
        <w:pStyle w:val="Titre1"/>
        <w:numPr>
          <w:ilvl w:val="0"/>
          <w:numId w:val="1"/>
        </w:numPr>
        <w:tabs>
          <w:tab w:val="left" w:pos="427"/>
        </w:tabs>
        <w:ind w:left="427" w:hanging="283"/>
        <w:rPr>
          <w:u w:val="none"/>
        </w:rPr>
      </w:pPr>
      <w:r>
        <w:t>Type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Parcours</w:t>
      </w:r>
    </w:p>
    <w:p w14:paraId="045E31F8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1"/>
        <w:jc w:val="both"/>
        <w:rPr>
          <w:sz w:val="20"/>
        </w:rPr>
      </w:pPr>
      <w:r>
        <w:rPr>
          <w:sz w:val="20"/>
        </w:rPr>
        <w:t>Nous vous conseillons le parcours trapèzes, possible d’utiliser aussi le triangle olympique, avec départ et arrivée</w:t>
      </w:r>
      <w:r>
        <w:rPr>
          <w:spacing w:val="-1"/>
          <w:sz w:val="20"/>
        </w:rPr>
        <w:t xml:space="preserve"> </w:t>
      </w:r>
      <w:r>
        <w:rPr>
          <w:sz w:val="20"/>
        </w:rPr>
        <w:t>décalés.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possible</w:t>
      </w:r>
      <w:r>
        <w:rPr>
          <w:spacing w:val="-4"/>
          <w:sz w:val="20"/>
        </w:rPr>
        <w:t xml:space="preserve"> </w:t>
      </w:r>
      <w:r>
        <w:rPr>
          <w:sz w:val="20"/>
        </w:rPr>
        <w:t>aussi</w:t>
      </w:r>
      <w:r>
        <w:rPr>
          <w:spacing w:val="-5"/>
          <w:sz w:val="20"/>
        </w:rPr>
        <w:t xml:space="preserve"> </w:t>
      </w:r>
      <w:r>
        <w:rPr>
          <w:sz w:val="20"/>
        </w:rPr>
        <w:t>d’utiliser</w:t>
      </w:r>
      <w:r>
        <w:rPr>
          <w:spacing w:val="-5"/>
          <w:sz w:val="20"/>
        </w:rPr>
        <w:t xml:space="preserve"> </w:t>
      </w:r>
      <w:r>
        <w:rPr>
          <w:sz w:val="20"/>
        </w:rPr>
        <w:t>d’autres</w:t>
      </w:r>
      <w:r>
        <w:rPr>
          <w:spacing w:val="-2"/>
          <w:sz w:val="20"/>
        </w:rPr>
        <w:t xml:space="preserve"> </w:t>
      </w:r>
      <w:r>
        <w:rPr>
          <w:sz w:val="20"/>
        </w:rPr>
        <w:t>formes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parcours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fonction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d’eau</w:t>
      </w:r>
      <w:r>
        <w:rPr>
          <w:spacing w:val="-4"/>
          <w:sz w:val="20"/>
        </w:rPr>
        <w:t xml:space="preserve"> </w:t>
      </w:r>
      <w:r>
        <w:rPr>
          <w:sz w:val="20"/>
        </w:rPr>
        <w:t>(pour</w:t>
      </w:r>
      <w:r>
        <w:rPr>
          <w:spacing w:val="-2"/>
          <w:sz w:val="20"/>
        </w:rPr>
        <w:t xml:space="preserve"> </w:t>
      </w:r>
      <w:r>
        <w:rPr>
          <w:sz w:val="20"/>
        </w:rPr>
        <w:t>les plans d’eau intérieur principalement) où se déroule la régate.</w:t>
      </w:r>
    </w:p>
    <w:p w14:paraId="2CAFA314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9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durée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8"/>
          <w:sz w:val="20"/>
        </w:rPr>
        <w:t xml:space="preserve"> </w:t>
      </w:r>
      <w:r>
        <w:rPr>
          <w:sz w:val="20"/>
        </w:rPr>
        <w:t>doit</w:t>
      </w:r>
      <w:r>
        <w:rPr>
          <w:spacing w:val="-6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autant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possible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comprise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entre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35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minutes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45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minutes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7"/>
          <w:sz w:val="20"/>
        </w:rPr>
        <w:t xml:space="preserve"> </w:t>
      </w:r>
      <w:r>
        <w:rPr>
          <w:sz w:val="20"/>
        </w:rPr>
        <w:t>peut-être moins en plan d’eau intérieur.</w:t>
      </w:r>
    </w:p>
    <w:p w14:paraId="691001A4" w14:textId="77777777" w:rsidR="008A3AAF" w:rsidRDefault="008A3AAF">
      <w:pPr>
        <w:pStyle w:val="Corpsdetexte"/>
      </w:pPr>
    </w:p>
    <w:p w14:paraId="261BE671" w14:textId="77777777" w:rsidR="008A3AAF" w:rsidRDefault="00905DB6">
      <w:pPr>
        <w:pStyle w:val="Titre1"/>
        <w:numPr>
          <w:ilvl w:val="0"/>
          <w:numId w:val="1"/>
        </w:numPr>
        <w:tabs>
          <w:tab w:val="left" w:pos="427"/>
        </w:tabs>
        <w:ind w:left="427" w:hanging="283"/>
        <w:rPr>
          <w:u w:val="none"/>
        </w:rPr>
      </w:pPr>
      <w:r>
        <w:t>Jury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17644C2E" w14:textId="77777777" w:rsidR="008A3AAF" w:rsidRDefault="00905DB6">
      <w:pPr>
        <w:pStyle w:val="Corpsdetexte"/>
        <w:spacing w:line="249" w:lineRule="auto"/>
        <w:ind w:left="144" w:right="129" w:hanging="10"/>
      </w:pPr>
      <w:r>
        <w:t>De nombreux régatiers de niveau national et international participent au Championnat</w:t>
      </w:r>
      <w:r>
        <w:rPr>
          <w:spacing w:val="-7"/>
        </w:rPr>
        <w:t xml:space="preserve"> </w:t>
      </w:r>
      <w:r>
        <w:t>Atlantique, aussi il est conseillé</w:t>
      </w:r>
      <w:r>
        <w:rPr>
          <w:spacing w:val="-2"/>
        </w:rPr>
        <w:t xml:space="preserve"> </w:t>
      </w:r>
      <w:r>
        <w:t>d'avoir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réclamation</w:t>
      </w:r>
      <w:r>
        <w:rPr>
          <w:spacing w:val="-2"/>
        </w:rPr>
        <w:t xml:space="preserve"> </w:t>
      </w:r>
      <w:r>
        <w:t>"national".</w:t>
      </w:r>
      <w:r>
        <w:rPr>
          <w:spacing w:val="-2"/>
        </w:rPr>
        <w:t xml:space="preserve"> </w:t>
      </w:r>
      <w:r>
        <w:t>Demandez</w:t>
      </w:r>
      <w:r>
        <w:rPr>
          <w:spacing w:val="-2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Ligue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 la CCA</w:t>
      </w:r>
      <w:r>
        <w:rPr>
          <w:spacing w:val="-8"/>
        </w:rPr>
        <w:t xml:space="preserve"> </w:t>
      </w:r>
      <w:r>
        <w:t>au plus tôt (par exemple dès l’attribution de la régate par la classe). Contactez rapidement les arbitres, ils aiment prévoir</w:t>
      </w:r>
      <w:r>
        <w:rPr>
          <w:spacing w:val="-1"/>
        </w:rPr>
        <w:t xml:space="preserve"> </w:t>
      </w:r>
      <w:r>
        <w:t>leur planning</w:t>
      </w:r>
      <w:r>
        <w:rPr>
          <w:spacing w:val="-1"/>
        </w:rPr>
        <w:t xml:space="preserve"> </w:t>
      </w:r>
      <w:r>
        <w:t>à l’avance</w:t>
      </w:r>
      <w:r>
        <w:rPr>
          <w:spacing w:val="-1"/>
        </w:rPr>
        <w:t xml:space="preserve"> </w:t>
      </w:r>
      <w:r>
        <w:t>; de plus ils pourront vous conseiller, tant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niveau</w:t>
      </w:r>
      <w:r>
        <w:rPr>
          <w:spacing w:val="-1"/>
        </w:rPr>
        <w:t xml:space="preserve"> </w:t>
      </w:r>
      <w:r>
        <w:t>des IC</w:t>
      </w:r>
      <w:r>
        <w:rPr>
          <w:spacing w:val="-2"/>
        </w:rPr>
        <w:t xml:space="preserve"> </w:t>
      </w:r>
      <w:r>
        <w:t>qu’au niveau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l’organisation.</w:t>
      </w:r>
    </w:p>
    <w:p w14:paraId="2852FE66" w14:textId="01C3F2A0" w:rsidR="008A3AAF" w:rsidRDefault="00005406">
      <w:pPr>
        <w:pStyle w:val="Corpsdetexte"/>
        <w:spacing w:line="249" w:lineRule="auto"/>
      </w:pPr>
      <w:r>
        <w:t xml:space="preserve">   Application de l’annexe P et T.</w:t>
      </w:r>
    </w:p>
    <w:p w14:paraId="7689F386" w14:textId="77777777" w:rsidR="008A3AAF" w:rsidRDefault="00905DB6">
      <w:pPr>
        <w:pStyle w:val="Titre1"/>
        <w:numPr>
          <w:ilvl w:val="0"/>
          <w:numId w:val="1"/>
        </w:numPr>
        <w:tabs>
          <w:tab w:val="left" w:pos="426"/>
        </w:tabs>
        <w:spacing w:before="66"/>
        <w:ind w:left="426" w:hanging="282"/>
        <w:rPr>
          <w:u w:val="none"/>
        </w:rPr>
      </w:pPr>
      <w:r>
        <w:rPr>
          <w:spacing w:val="-2"/>
        </w:rPr>
        <w:t>Inscriptions</w:t>
      </w:r>
    </w:p>
    <w:p w14:paraId="25504136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9"/>
        <w:jc w:val="both"/>
        <w:rPr>
          <w:sz w:val="20"/>
        </w:rPr>
      </w:pPr>
      <w:r>
        <w:rPr>
          <w:sz w:val="20"/>
        </w:rPr>
        <w:t>Pour</w:t>
      </w:r>
      <w:r>
        <w:rPr>
          <w:spacing w:val="-14"/>
          <w:sz w:val="20"/>
        </w:rPr>
        <w:t xml:space="preserve"> </w:t>
      </w:r>
      <w:r>
        <w:rPr>
          <w:sz w:val="20"/>
        </w:rPr>
        <w:t>une</w:t>
      </w:r>
      <w:r>
        <w:rPr>
          <w:spacing w:val="-14"/>
          <w:sz w:val="20"/>
        </w:rPr>
        <w:t xml:space="preserve"> </w:t>
      </w:r>
      <w:r>
        <w:rPr>
          <w:sz w:val="20"/>
        </w:rPr>
        <w:t>régate</w:t>
      </w:r>
      <w:r>
        <w:rPr>
          <w:spacing w:val="-14"/>
          <w:sz w:val="20"/>
        </w:rPr>
        <w:t xml:space="preserve"> </w:t>
      </w:r>
      <w:r>
        <w:rPr>
          <w:sz w:val="20"/>
        </w:rPr>
        <w:t>sur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jours</w:t>
      </w:r>
      <w:r>
        <w:rPr>
          <w:spacing w:val="-14"/>
          <w:sz w:val="20"/>
        </w:rPr>
        <w:t xml:space="preserve"> </w:t>
      </w: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montant</w:t>
      </w:r>
      <w:r>
        <w:rPr>
          <w:spacing w:val="-14"/>
          <w:sz w:val="20"/>
        </w:rPr>
        <w:t xml:space="preserve"> </w:t>
      </w:r>
      <w:r>
        <w:rPr>
          <w:sz w:val="20"/>
        </w:rPr>
        <w:t>maximum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droits</w:t>
      </w:r>
      <w:r>
        <w:rPr>
          <w:spacing w:val="-14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14"/>
          <w:sz w:val="20"/>
        </w:rPr>
        <w:t xml:space="preserve"> </w:t>
      </w:r>
      <w:r>
        <w:rPr>
          <w:sz w:val="20"/>
        </w:rPr>
        <w:t>est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35</w:t>
      </w:r>
      <w:r>
        <w:rPr>
          <w:spacing w:val="-14"/>
          <w:sz w:val="20"/>
        </w:rPr>
        <w:t xml:space="preserve"> </w:t>
      </w:r>
      <w:r>
        <w:rPr>
          <w:sz w:val="20"/>
        </w:rPr>
        <w:t>Euros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plan</w:t>
      </w:r>
      <w:r>
        <w:rPr>
          <w:spacing w:val="-14"/>
          <w:sz w:val="20"/>
        </w:rPr>
        <w:t xml:space="preserve"> </w:t>
      </w:r>
      <w:r>
        <w:rPr>
          <w:sz w:val="20"/>
        </w:rPr>
        <w:t>d’eaui</w:t>
      </w:r>
      <w:r>
        <w:rPr>
          <w:spacing w:val="-13"/>
          <w:sz w:val="20"/>
        </w:rPr>
        <w:t xml:space="preserve"> </w:t>
      </w:r>
      <w:r>
        <w:rPr>
          <w:sz w:val="20"/>
        </w:rPr>
        <w:t>intérieur et</w:t>
      </w:r>
      <w:r>
        <w:rPr>
          <w:spacing w:val="-6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euros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mer</w:t>
      </w:r>
      <w:r>
        <w:rPr>
          <w:sz w:val="20"/>
          <w:u w:val="single"/>
        </w:rPr>
        <w:t xml:space="preserve"> (2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euros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sont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reversés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à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l’ILCA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FRANCE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par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participant,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Une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facture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sera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adressée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z w:val="20"/>
        </w:rPr>
        <w:t xml:space="preserve"> </w:t>
      </w:r>
      <w:r>
        <w:rPr>
          <w:sz w:val="20"/>
          <w:u w:val="single"/>
        </w:rPr>
        <w:t>trésorier de l’ILCA</w:t>
      </w:r>
      <w:r>
        <w:rPr>
          <w:sz w:val="20"/>
        </w:rPr>
        <w:t xml:space="preserve"> </w:t>
      </w:r>
      <w:r>
        <w:rPr>
          <w:sz w:val="20"/>
          <w:u w:val="single"/>
        </w:rPr>
        <w:t>FRANCE au club organisateur. Cette</w:t>
      </w:r>
      <w:r>
        <w:rPr>
          <w:sz w:val="20"/>
        </w:rPr>
        <w:t xml:space="preserve"> </w:t>
      </w:r>
      <w:r>
        <w:rPr>
          <w:sz w:val="20"/>
          <w:u w:val="single"/>
        </w:rPr>
        <w:t>participation de 2 euros permet</w:t>
      </w:r>
      <w:r>
        <w:rPr>
          <w:sz w:val="20"/>
        </w:rPr>
        <w:t xml:space="preserve"> </w:t>
      </w:r>
      <w:r>
        <w:rPr>
          <w:sz w:val="20"/>
          <w:u w:val="single"/>
        </w:rPr>
        <w:t>de doter de lots le</w:t>
      </w:r>
      <w:r>
        <w:rPr>
          <w:sz w:val="20"/>
        </w:rPr>
        <w:t xml:space="preserve"> </w:t>
      </w:r>
      <w:r>
        <w:rPr>
          <w:sz w:val="20"/>
          <w:u w:val="single"/>
        </w:rPr>
        <w:t>classement général du championnat et le tirage au sort)</w:t>
      </w:r>
    </w:p>
    <w:p w14:paraId="12E26CE4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 xml:space="preserve">Un maximum de 10 </w:t>
      </w:r>
      <w:r>
        <w:rPr>
          <w:w w:val="95"/>
          <w:sz w:val="20"/>
        </w:rPr>
        <w:t xml:space="preserve">€ </w:t>
      </w:r>
      <w:r>
        <w:rPr>
          <w:sz w:val="20"/>
        </w:rPr>
        <w:t>supplémentaires peut être demandé pour inscription tardive. La date limite est fixée à une</w:t>
      </w:r>
      <w:r>
        <w:rPr>
          <w:spacing w:val="-3"/>
          <w:sz w:val="20"/>
        </w:rPr>
        <w:t xml:space="preserve"> </w:t>
      </w:r>
      <w:r>
        <w:rPr>
          <w:sz w:val="20"/>
        </w:rPr>
        <w:t>semaine</w:t>
      </w:r>
      <w:r>
        <w:rPr>
          <w:spacing w:val="-2"/>
          <w:sz w:val="20"/>
        </w:rPr>
        <w:t xml:space="preserve"> </w:t>
      </w:r>
      <w:r>
        <w:rPr>
          <w:sz w:val="20"/>
        </w:rPr>
        <w:t>avant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régate.</w:t>
      </w:r>
      <w:r>
        <w:rPr>
          <w:spacing w:val="-1"/>
          <w:sz w:val="20"/>
        </w:rPr>
        <w:t xml:space="preserve"> </w:t>
      </w:r>
      <w:r>
        <w:rPr>
          <w:sz w:val="20"/>
        </w:rPr>
        <w:t>Ce</w:t>
      </w:r>
      <w:r>
        <w:rPr>
          <w:spacing w:val="-1"/>
          <w:sz w:val="20"/>
        </w:rPr>
        <w:t xml:space="preserve"> </w:t>
      </w:r>
      <w:r>
        <w:rPr>
          <w:sz w:val="20"/>
        </w:rPr>
        <w:t>supplément</w:t>
      </w:r>
      <w:r>
        <w:rPr>
          <w:spacing w:val="-5"/>
          <w:sz w:val="20"/>
        </w:rPr>
        <w:t xml:space="preserve"> </w:t>
      </w:r>
      <w:r>
        <w:rPr>
          <w:sz w:val="20"/>
        </w:rPr>
        <w:t>pourra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demandé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condition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l’avis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précise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la date limite et qu’une diffusion soit faite au moins un mois avant la régate (sites internet du club et ILCA </w:t>
      </w:r>
      <w:r>
        <w:rPr>
          <w:spacing w:val="-2"/>
          <w:sz w:val="20"/>
        </w:rPr>
        <w:t>FRANCE).</w:t>
      </w:r>
    </w:p>
    <w:p w14:paraId="13782A1E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1"/>
        <w:jc w:val="both"/>
        <w:rPr>
          <w:sz w:val="20"/>
        </w:rPr>
      </w:pPr>
      <w:r>
        <w:rPr>
          <w:sz w:val="20"/>
        </w:rPr>
        <w:t>Les concurrents devront présenter leur licence FFV compétition de l’année en cours, Les coureurs mineurs doivent présenter une autorisation parentale.</w:t>
      </w:r>
    </w:p>
    <w:p w14:paraId="03F478B9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5"/>
        <w:jc w:val="both"/>
        <w:rPr>
          <w:sz w:val="20"/>
        </w:rPr>
      </w:pPr>
      <w:r>
        <w:rPr>
          <w:sz w:val="20"/>
        </w:rPr>
        <w:t>Le championnat</w:t>
      </w:r>
      <w:r>
        <w:rPr>
          <w:spacing w:val="-9"/>
          <w:sz w:val="20"/>
        </w:rPr>
        <w:t xml:space="preserve"> </w:t>
      </w:r>
      <w:r>
        <w:rPr>
          <w:sz w:val="20"/>
        </w:rPr>
        <w:t>Atlantique est un championnat de classe. L’adhésion de l’année en cours à l’ILCA</w:t>
      </w:r>
      <w:r>
        <w:rPr>
          <w:spacing w:val="-9"/>
          <w:sz w:val="20"/>
        </w:rPr>
        <w:t xml:space="preserve"> </w:t>
      </w:r>
      <w:r>
        <w:rPr>
          <w:sz w:val="20"/>
        </w:rPr>
        <w:t>FRANCE ou la carte Européenne électronique EurILCA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pour les étrangers est donc obligatoire. Cette attestation sera </w:t>
      </w:r>
      <w:r>
        <w:rPr>
          <w:sz w:val="20"/>
        </w:rPr>
        <w:lastRenderedPageBreak/>
        <w:t>présentée lors de l’inscription sur place.</w:t>
      </w:r>
    </w:p>
    <w:p w14:paraId="54C8110C" w14:textId="77777777" w:rsidR="008A3AAF" w:rsidRDefault="00905DB6">
      <w:pPr>
        <w:pStyle w:val="Corpsdetexte"/>
        <w:ind w:left="144" w:hanging="10"/>
      </w:pPr>
      <w:r>
        <w:t>Les</w:t>
      </w:r>
      <w:r>
        <w:rPr>
          <w:spacing w:val="-14"/>
        </w:rPr>
        <w:t xml:space="preserve"> </w:t>
      </w:r>
      <w:r>
        <w:t>coureurs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jour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leur</w:t>
      </w:r>
      <w:r>
        <w:rPr>
          <w:spacing w:val="-13"/>
        </w:rPr>
        <w:t xml:space="preserve"> </w:t>
      </w:r>
      <w:r>
        <w:t>cotisation</w:t>
      </w:r>
      <w:r>
        <w:rPr>
          <w:spacing w:val="-11"/>
        </w:rPr>
        <w:t xml:space="preserve"> </w:t>
      </w:r>
      <w:r>
        <w:t>ILCA</w:t>
      </w:r>
      <w:r>
        <w:rPr>
          <w:spacing w:val="-22"/>
        </w:rPr>
        <w:t xml:space="preserve"> </w:t>
      </w:r>
      <w:r>
        <w:t>FRANCE</w:t>
      </w:r>
      <w:r>
        <w:rPr>
          <w:spacing w:val="-11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pourront</w:t>
      </w:r>
      <w:r>
        <w:rPr>
          <w:spacing w:val="-12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classés</w:t>
      </w:r>
      <w:r>
        <w:rPr>
          <w:spacing w:val="-12"/>
        </w:rPr>
        <w:t xml:space="preserve"> </w:t>
      </w:r>
      <w:r>
        <w:t>liste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adhérents</w:t>
      </w:r>
      <w:r>
        <w:rPr>
          <w:spacing w:val="-14"/>
        </w:rPr>
        <w:t xml:space="preserve"> </w:t>
      </w:r>
      <w:r>
        <w:t xml:space="preserve">consultable en ligne sur : </w:t>
      </w:r>
      <w:hyperlink r:id="rId14">
        <w:r>
          <w:rPr>
            <w:color w:val="0000FF"/>
            <w:u w:val="single" w:color="0000FF"/>
          </w:rPr>
          <w:t>http://www.franceILCA</w:t>
        </w:r>
      </w:hyperlink>
      <w:hyperlink r:id="rId15">
        <w:r>
          <w:rPr>
            <w:color w:val="0000FF"/>
            <w:u w:val="single" w:color="0000FF"/>
          </w:rPr>
          <w:t>.org/Nouveau/index.htm</w:t>
        </w:r>
      </w:hyperlink>
    </w:p>
    <w:p w14:paraId="1A42C9E9" w14:textId="77777777" w:rsidR="008A3AAF" w:rsidRDefault="00905DB6">
      <w:pPr>
        <w:spacing w:before="16"/>
        <w:ind w:left="144"/>
        <w:rPr>
          <w:rFonts w:ascii="Arial"/>
          <w:i/>
          <w:sz w:val="20"/>
        </w:rPr>
      </w:pPr>
      <w:r>
        <w:rPr>
          <w:rFonts w:ascii="Arial"/>
          <w:i/>
          <w:sz w:val="20"/>
        </w:rPr>
        <w:t>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nombre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concurrents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est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variable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entre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50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et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130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bateaux.</w:t>
      </w:r>
    </w:p>
    <w:p w14:paraId="0F48AD3D" w14:textId="77777777" w:rsidR="008A3AAF" w:rsidRDefault="008A3AAF">
      <w:pPr>
        <w:pStyle w:val="Corpsdetexte"/>
        <w:spacing w:before="4"/>
        <w:rPr>
          <w:rFonts w:ascii="Arial"/>
          <w:i/>
        </w:rPr>
      </w:pPr>
    </w:p>
    <w:p w14:paraId="722ABC79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0"/>
        <w:ind w:right="142"/>
        <w:jc w:val="both"/>
        <w:rPr>
          <w:sz w:val="20"/>
        </w:rPr>
      </w:pPr>
      <w:r>
        <w:rPr>
          <w:sz w:val="20"/>
        </w:rPr>
        <w:t>Nous demandons obligatoirement la</w:t>
      </w:r>
      <w:r>
        <w:rPr>
          <w:spacing w:val="-2"/>
          <w:sz w:val="20"/>
        </w:rPr>
        <w:t xml:space="preserve"> </w:t>
      </w:r>
      <w:r>
        <w:rPr>
          <w:sz w:val="20"/>
        </w:rPr>
        <w:t>pré-inscription par</w:t>
      </w:r>
      <w:r>
        <w:rPr>
          <w:spacing w:val="-1"/>
          <w:sz w:val="20"/>
        </w:rPr>
        <w:t xml:space="preserve"> </w:t>
      </w:r>
      <w:r>
        <w:rPr>
          <w:sz w:val="20"/>
        </w:rPr>
        <w:t>internet par</w:t>
      </w:r>
      <w:r>
        <w:rPr>
          <w:spacing w:val="-2"/>
          <w:sz w:val="20"/>
        </w:rPr>
        <w:t xml:space="preserve"> </w:t>
      </w:r>
      <w:r>
        <w:rPr>
          <w:sz w:val="20"/>
        </w:rPr>
        <w:t>le biais du lien ILCA</w:t>
      </w:r>
      <w:r>
        <w:rPr>
          <w:spacing w:val="-12"/>
          <w:sz w:val="20"/>
        </w:rPr>
        <w:t xml:space="preserve"> </w:t>
      </w:r>
      <w:r>
        <w:rPr>
          <w:sz w:val="20"/>
        </w:rPr>
        <w:t>FRANCE qui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permet une inscription automatique avec l’affichage des préinscrits. Contacter Jean-Luc Michon pour l’ouverture du </w:t>
      </w:r>
      <w:r>
        <w:rPr>
          <w:spacing w:val="-2"/>
          <w:sz w:val="20"/>
        </w:rPr>
        <w:t>lien.</w:t>
      </w:r>
    </w:p>
    <w:p w14:paraId="6C8D5A73" w14:textId="77777777" w:rsidR="008A3AAF" w:rsidRDefault="008A3AAF">
      <w:pPr>
        <w:pStyle w:val="Corpsdetexte"/>
        <w:spacing w:before="122"/>
      </w:pPr>
    </w:p>
    <w:p w14:paraId="05D3EE95" w14:textId="77777777" w:rsidR="008A3AAF" w:rsidRDefault="00905DB6">
      <w:pPr>
        <w:pStyle w:val="Titre1"/>
        <w:numPr>
          <w:ilvl w:val="0"/>
          <w:numId w:val="1"/>
        </w:numPr>
        <w:tabs>
          <w:tab w:val="left" w:pos="426"/>
        </w:tabs>
        <w:spacing w:before="1"/>
        <w:ind w:left="426" w:hanging="282"/>
        <w:rPr>
          <w:u w:val="none"/>
        </w:rPr>
      </w:pPr>
      <w:r>
        <w:rPr>
          <w:spacing w:val="-2"/>
        </w:rPr>
        <w:t>Classements</w:t>
      </w:r>
    </w:p>
    <w:p w14:paraId="2E7486E6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ind w:left="711" w:hanging="283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doit</w:t>
      </w:r>
      <w:r>
        <w:rPr>
          <w:spacing w:val="-3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fait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classement</w:t>
      </w:r>
      <w:r>
        <w:rPr>
          <w:spacing w:val="-3"/>
          <w:sz w:val="20"/>
        </w:rPr>
        <w:t xml:space="preserve"> </w:t>
      </w:r>
      <w:r>
        <w:rPr>
          <w:sz w:val="20"/>
        </w:rPr>
        <w:t>ILCA</w:t>
      </w:r>
      <w:r>
        <w:rPr>
          <w:spacing w:val="-13"/>
          <w:sz w:val="20"/>
        </w:rPr>
        <w:t xml:space="preserve"> </w:t>
      </w:r>
      <w:r>
        <w:rPr>
          <w:sz w:val="20"/>
        </w:rPr>
        <w:t>7,</w:t>
      </w:r>
      <w:r>
        <w:rPr>
          <w:spacing w:val="-3"/>
          <w:sz w:val="20"/>
        </w:rPr>
        <w:t xml:space="preserve"> </w:t>
      </w:r>
      <w:r>
        <w:rPr>
          <w:sz w:val="20"/>
        </w:rPr>
        <w:t>ILCA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ILCA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4.</w:t>
      </w:r>
    </w:p>
    <w:p w14:paraId="4767E4F2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ind w:right="347"/>
        <w:rPr>
          <w:sz w:val="20"/>
        </w:rPr>
      </w:pP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classement</w:t>
      </w:r>
      <w:r>
        <w:rPr>
          <w:spacing w:val="-4"/>
          <w:sz w:val="20"/>
        </w:rPr>
        <w:t xml:space="preserve"> </w:t>
      </w:r>
      <w:r>
        <w:rPr>
          <w:sz w:val="20"/>
        </w:rPr>
        <w:t>ILCA</w:t>
      </w:r>
      <w:r>
        <w:rPr>
          <w:spacing w:val="-14"/>
          <w:sz w:val="20"/>
        </w:rPr>
        <w:t xml:space="preserve"> </w:t>
      </w:r>
      <w:r>
        <w:rPr>
          <w:sz w:val="20"/>
        </w:rPr>
        <w:t>7,</w:t>
      </w:r>
      <w:r>
        <w:rPr>
          <w:spacing w:val="-2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distingués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1er,</w:t>
      </w:r>
      <w:r>
        <w:rPr>
          <w:spacing w:val="-2"/>
          <w:sz w:val="20"/>
        </w:rPr>
        <w:t xml:space="preserve"> </w:t>
      </w:r>
      <w:r>
        <w:rPr>
          <w:sz w:val="20"/>
        </w:rPr>
        <w:t>2ème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3ème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1er</w:t>
      </w:r>
      <w:r>
        <w:rPr>
          <w:spacing w:val="-2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(30</w:t>
      </w:r>
      <w:r>
        <w:rPr>
          <w:spacing w:val="-2"/>
          <w:sz w:val="20"/>
        </w:rPr>
        <w:t xml:space="preserve"> </w:t>
      </w:r>
      <w:r>
        <w:rPr>
          <w:sz w:val="20"/>
        </w:rPr>
        <w:t>ans</w:t>
      </w:r>
      <w:r>
        <w:rPr>
          <w:spacing w:val="-4"/>
          <w:sz w:val="20"/>
        </w:rPr>
        <w:t xml:space="preserve"> </w:t>
      </w:r>
      <w:r>
        <w:rPr>
          <w:sz w:val="20"/>
        </w:rPr>
        <w:t>au premier jour de l’épreuve et plus).</w:t>
      </w:r>
    </w:p>
    <w:p w14:paraId="77C6E503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8"/>
        <w:ind w:right="984"/>
        <w:rPr>
          <w:sz w:val="20"/>
        </w:rPr>
      </w:pP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classement</w:t>
      </w:r>
      <w:r>
        <w:rPr>
          <w:spacing w:val="-4"/>
          <w:sz w:val="20"/>
        </w:rPr>
        <w:t xml:space="preserve"> </w:t>
      </w:r>
      <w:r>
        <w:rPr>
          <w:sz w:val="20"/>
        </w:rPr>
        <w:t>ILCA</w:t>
      </w:r>
      <w:r>
        <w:rPr>
          <w:spacing w:val="-14"/>
          <w:sz w:val="20"/>
        </w:rPr>
        <w:t xml:space="preserve"> </w:t>
      </w:r>
      <w:r>
        <w:rPr>
          <w:sz w:val="20"/>
        </w:rPr>
        <w:t>6,</w:t>
      </w:r>
      <w:r>
        <w:rPr>
          <w:spacing w:val="-2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distingués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1er,</w:t>
      </w:r>
      <w:r>
        <w:rPr>
          <w:spacing w:val="-2"/>
          <w:sz w:val="20"/>
        </w:rPr>
        <w:t xml:space="preserve"> </w:t>
      </w:r>
      <w:r>
        <w:rPr>
          <w:sz w:val="20"/>
        </w:rPr>
        <w:t>2ème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3ème,</w:t>
      </w:r>
      <w:r>
        <w:rPr>
          <w:spacing w:val="-2"/>
          <w:sz w:val="20"/>
        </w:rPr>
        <w:t xml:space="preserve"> </w:t>
      </w:r>
      <w:r>
        <w:rPr>
          <w:sz w:val="20"/>
        </w:rPr>
        <w:t>ainsi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la 1ère féminine, et le premier Master (30 ans dans l’année et plus).</w:t>
      </w:r>
    </w:p>
    <w:p w14:paraId="244CA0C6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8"/>
        <w:rPr>
          <w:sz w:val="20"/>
        </w:rPr>
      </w:pPr>
      <w:r>
        <w:rPr>
          <w:sz w:val="20"/>
        </w:rPr>
        <w:t>Dans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classement</w:t>
      </w:r>
      <w:r>
        <w:rPr>
          <w:spacing w:val="-4"/>
          <w:sz w:val="20"/>
        </w:rPr>
        <w:t xml:space="preserve"> </w:t>
      </w:r>
      <w:r>
        <w:rPr>
          <w:sz w:val="20"/>
        </w:rPr>
        <w:t>ILCA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1ère,</w:t>
      </w:r>
      <w:r>
        <w:rPr>
          <w:spacing w:val="-2"/>
          <w:sz w:val="20"/>
        </w:rPr>
        <w:t xml:space="preserve"> </w:t>
      </w:r>
      <w:r>
        <w:rPr>
          <w:sz w:val="20"/>
        </w:rPr>
        <w:t>2ème,</w:t>
      </w:r>
      <w:r>
        <w:rPr>
          <w:spacing w:val="-5"/>
          <w:sz w:val="20"/>
        </w:rPr>
        <w:t xml:space="preserve"> </w:t>
      </w:r>
      <w:r>
        <w:rPr>
          <w:sz w:val="20"/>
        </w:rPr>
        <w:t>3ème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première</w:t>
      </w:r>
      <w:r>
        <w:rPr>
          <w:spacing w:val="-3"/>
          <w:sz w:val="20"/>
        </w:rPr>
        <w:t xml:space="preserve"> </w:t>
      </w:r>
      <w:r>
        <w:rPr>
          <w:sz w:val="20"/>
        </w:rPr>
        <w:t>fille</w:t>
      </w:r>
      <w:r>
        <w:rPr>
          <w:spacing w:val="-2"/>
          <w:sz w:val="20"/>
        </w:rPr>
        <w:t xml:space="preserve"> </w:t>
      </w:r>
      <w:r>
        <w:rPr>
          <w:sz w:val="20"/>
        </w:rPr>
        <w:t>doivent</w:t>
      </w:r>
      <w:r>
        <w:rPr>
          <w:spacing w:val="-4"/>
          <w:sz w:val="20"/>
        </w:rPr>
        <w:t xml:space="preserve"> </w:t>
      </w:r>
      <w:r>
        <w:rPr>
          <w:sz w:val="20"/>
        </w:rPr>
        <w:t>être</w:t>
      </w:r>
      <w:r>
        <w:rPr>
          <w:spacing w:val="-2"/>
          <w:sz w:val="20"/>
        </w:rPr>
        <w:t xml:space="preserve"> distingués.</w:t>
      </w:r>
    </w:p>
    <w:p w14:paraId="2AC088FF" w14:textId="77777777" w:rsidR="008A3AAF" w:rsidRDefault="008A3AAF">
      <w:pPr>
        <w:pStyle w:val="Corpsdetexte"/>
        <w:spacing w:before="16"/>
      </w:pPr>
    </w:p>
    <w:p w14:paraId="375479E6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0"/>
        <w:ind w:left="711" w:hanging="283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système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2"/>
          <w:sz w:val="20"/>
        </w:rPr>
        <w:t xml:space="preserve"> </w:t>
      </w:r>
      <w:r>
        <w:rPr>
          <w:sz w:val="20"/>
        </w:rPr>
        <w:t>retenu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2"/>
          <w:sz w:val="20"/>
        </w:rPr>
        <w:t xml:space="preserve"> </w:t>
      </w:r>
      <w:r>
        <w:rPr>
          <w:sz w:val="20"/>
        </w:rPr>
        <w:t>celui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minima.</w:t>
      </w:r>
    </w:p>
    <w:p w14:paraId="3ED54F89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ind w:left="711" w:hanging="283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classements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régate</w:t>
      </w:r>
      <w:r>
        <w:rPr>
          <w:spacing w:val="-3"/>
          <w:sz w:val="20"/>
        </w:rPr>
        <w:t xml:space="preserve"> </w:t>
      </w:r>
      <w:r>
        <w:rPr>
          <w:sz w:val="20"/>
        </w:rPr>
        <w:t>doivent</w:t>
      </w:r>
      <w:r>
        <w:rPr>
          <w:spacing w:val="-3"/>
          <w:sz w:val="20"/>
        </w:rPr>
        <w:t xml:space="preserve"> </w:t>
      </w:r>
      <w:r>
        <w:rPr>
          <w:sz w:val="20"/>
        </w:rPr>
        <w:t>être</w:t>
      </w:r>
      <w:r>
        <w:rPr>
          <w:spacing w:val="-4"/>
          <w:sz w:val="20"/>
        </w:rPr>
        <w:t xml:space="preserve"> </w:t>
      </w:r>
      <w:r>
        <w:rPr>
          <w:sz w:val="20"/>
        </w:rPr>
        <w:t>adressés</w:t>
      </w:r>
      <w:r>
        <w:rPr>
          <w:spacing w:val="-2"/>
          <w:sz w:val="20"/>
        </w:rPr>
        <w:t xml:space="preserve"> </w:t>
      </w:r>
      <w:r>
        <w:rPr>
          <w:sz w:val="20"/>
        </w:rPr>
        <w:t>(par</w:t>
      </w:r>
      <w:r>
        <w:rPr>
          <w:spacing w:val="-2"/>
          <w:sz w:val="20"/>
        </w:rPr>
        <w:t xml:space="preserve"> </w:t>
      </w:r>
      <w:r>
        <w:rPr>
          <w:sz w:val="20"/>
        </w:rPr>
        <w:t>courrier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mail)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plus</w:t>
      </w:r>
      <w:r>
        <w:rPr>
          <w:spacing w:val="-4"/>
          <w:sz w:val="20"/>
        </w:rPr>
        <w:t xml:space="preserve"> </w:t>
      </w:r>
      <w:r>
        <w:rPr>
          <w:sz w:val="20"/>
        </w:rPr>
        <w:t>tôt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18591297" w14:textId="77777777" w:rsidR="008A3AAF" w:rsidRDefault="00905DB6">
      <w:pPr>
        <w:pStyle w:val="Paragraphedeliste"/>
        <w:numPr>
          <w:ilvl w:val="2"/>
          <w:numId w:val="1"/>
        </w:numPr>
        <w:tabs>
          <w:tab w:val="left" w:pos="1278"/>
        </w:tabs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F.F.V.</w:t>
      </w:r>
    </w:p>
    <w:p w14:paraId="2C2AD9D6" w14:textId="77777777" w:rsidR="008A3AAF" w:rsidRPr="001C2106" w:rsidRDefault="00905DB6">
      <w:pPr>
        <w:pStyle w:val="Paragraphedeliste"/>
        <w:numPr>
          <w:ilvl w:val="2"/>
          <w:numId w:val="1"/>
        </w:numPr>
        <w:tabs>
          <w:tab w:val="left" w:pos="1278"/>
        </w:tabs>
        <w:spacing w:before="0"/>
        <w:rPr>
          <w:sz w:val="20"/>
        </w:rPr>
      </w:pPr>
      <w:r>
        <w:rPr>
          <w:sz w:val="20"/>
        </w:rPr>
        <w:t>votre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Ligue</w:t>
      </w:r>
    </w:p>
    <w:p w14:paraId="02F3BC50" w14:textId="1285BC21" w:rsidR="008A3AAF" w:rsidRDefault="001C2106" w:rsidP="001C2106">
      <w:pPr>
        <w:pStyle w:val="Paragraphedeliste"/>
        <w:numPr>
          <w:ilvl w:val="2"/>
          <w:numId w:val="1"/>
        </w:numPr>
        <w:tabs>
          <w:tab w:val="left" w:pos="1278"/>
        </w:tabs>
        <w:spacing w:before="16"/>
      </w:pPr>
      <w:r w:rsidRPr="001C2106">
        <w:rPr>
          <w:spacing w:val="-2"/>
          <w:sz w:val="20"/>
        </w:rPr>
        <w:t xml:space="preserve">et Corinne </w:t>
      </w:r>
      <w:r>
        <w:rPr>
          <w:spacing w:val="-2"/>
          <w:sz w:val="20"/>
        </w:rPr>
        <w:t>Jullion</w:t>
      </w:r>
      <w:r w:rsidR="009E2ABE">
        <w:rPr>
          <w:spacing w:val="-2"/>
          <w:sz w:val="20"/>
        </w:rPr>
        <w:t xml:space="preserve"> ( en charge des classements ILCA France)</w:t>
      </w:r>
      <w:r>
        <w:rPr>
          <w:spacing w:val="-2"/>
          <w:sz w:val="20"/>
        </w:rPr>
        <w:t xml:space="preserve"> : </w:t>
      </w:r>
      <w:r w:rsidR="009E2ABE" w:rsidRPr="009E2ABE">
        <w:rPr>
          <w:spacing w:val="-2"/>
          <w:sz w:val="20"/>
        </w:rPr>
        <w:t>corinne.jullion0494@orange.fr</w:t>
      </w:r>
    </w:p>
    <w:p w14:paraId="5B8C0D2C" w14:textId="77777777" w:rsidR="008A3AAF" w:rsidRDefault="00905DB6">
      <w:pPr>
        <w:pStyle w:val="Titre1"/>
        <w:numPr>
          <w:ilvl w:val="0"/>
          <w:numId w:val="1"/>
        </w:numPr>
        <w:tabs>
          <w:tab w:val="left" w:pos="366"/>
        </w:tabs>
        <w:ind w:left="366" w:hanging="222"/>
        <w:rPr>
          <w:u w:val="none"/>
        </w:rPr>
      </w:pPr>
      <w:r>
        <w:rPr>
          <w:spacing w:val="5"/>
        </w:rPr>
        <w:t xml:space="preserve"> </w:t>
      </w:r>
      <w:r>
        <w:rPr>
          <w:spacing w:val="-4"/>
        </w:rPr>
        <w:t>Prix</w:t>
      </w:r>
    </w:p>
    <w:p w14:paraId="26E22F19" w14:textId="77777777" w:rsidR="008A3AAF" w:rsidRDefault="00905DB6">
      <w:pPr>
        <w:pStyle w:val="Corpsdetexte"/>
        <w:ind w:left="144" w:right="129"/>
      </w:pPr>
      <w:r>
        <w:t>Des coupes ou trophées devront être prévus pour les 1er, 2ème et 3ème des 3 classements : (ILCA</w:t>
      </w:r>
      <w:r>
        <w:rPr>
          <w:spacing w:val="-8"/>
        </w:rPr>
        <w:t xml:space="preserve"> </w:t>
      </w:r>
      <w:r>
        <w:t>7, 6 et 4), la 1ère</w:t>
      </w:r>
      <w:r>
        <w:rPr>
          <w:spacing w:val="-1"/>
        </w:rPr>
        <w:t xml:space="preserve"> </w:t>
      </w:r>
      <w:r>
        <w:t>Féminine</w:t>
      </w:r>
      <w:r>
        <w:rPr>
          <w:spacing w:val="-1"/>
        </w:rPr>
        <w:t xml:space="preserve"> </w:t>
      </w:r>
      <w:r>
        <w:t>ILCA</w:t>
      </w:r>
      <w:r>
        <w:rPr>
          <w:spacing w:val="-1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1er</w:t>
      </w:r>
      <w:r>
        <w:rPr>
          <w:spacing w:val="-1"/>
        </w:rPr>
        <w:t xml:space="preserve"> </w:t>
      </w:r>
      <w:r>
        <w:t>Master ILCA</w:t>
      </w:r>
      <w:r>
        <w:rPr>
          <w:spacing w:val="-1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l’épreuve)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ILCA 6 (30 ans et plus au premier jour de l’épreuve ’épreuve), la première fille en ILCA</w:t>
      </w:r>
      <w:r>
        <w:rPr>
          <w:spacing w:val="-6"/>
        </w:rPr>
        <w:t xml:space="preserve"> </w:t>
      </w:r>
      <w:r>
        <w:t>4.</w:t>
      </w:r>
    </w:p>
    <w:p w14:paraId="4E35A1F4" w14:textId="77777777" w:rsidR="008A3AAF" w:rsidRDefault="008A3AAF">
      <w:pPr>
        <w:pStyle w:val="Corpsdetexte"/>
        <w:spacing w:before="30"/>
      </w:pPr>
    </w:p>
    <w:p w14:paraId="7A92FF9A" w14:textId="77777777" w:rsidR="008A3AAF" w:rsidRDefault="00905DB6">
      <w:pPr>
        <w:pStyle w:val="Corpsdetexte"/>
        <w:spacing w:before="1"/>
        <w:ind w:left="144"/>
      </w:pPr>
      <w:r>
        <w:t>Ces</w:t>
      </w:r>
      <w:r>
        <w:rPr>
          <w:spacing w:val="-3"/>
        </w:rPr>
        <w:t xml:space="preserve"> </w:t>
      </w:r>
      <w:r>
        <w:t>coupes</w:t>
      </w:r>
      <w:r>
        <w:rPr>
          <w:spacing w:val="-4"/>
        </w:rPr>
        <w:t xml:space="preserve"> </w:t>
      </w:r>
      <w:r>
        <w:t>peuvent</w:t>
      </w:r>
      <w:r>
        <w:rPr>
          <w:spacing w:val="-5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accompagnées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lots.</w:t>
      </w:r>
    </w:p>
    <w:p w14:paraId="7464C1B6" w14:textId="77777777" w:rsidR="008A3AAF" w:rsidRDefault="008A3AAF">
      <w:pPr>
        <w:pStyle w:val="Corpsdetexte"/>
        <w:spacing w:before="13"/>
      </w:pPr>
    </w:p>
    <w:p w14:paraId="58684C3E" w14:textId="77777777" w:rsidR="008A3AAF" w:rsidRDefault="00905DB6">
      <w:pPr>
        <w:pStyle w:val="Titre1"/>
        <w:numPr>
          <w:ilvl w:val="0"/>
          <w:numId w:val="1"/>
        </w:numPr>
        <w:tabs>
          <w:tab w:val="left" w:pos="427"/>
        </w:tabs>
        <w:ind w:left="427" w:hanging="283"/>
        <w:rPr>
          <w:u w:val="none"/>
        </w:rPr>
      </w:pPr>
      <w:r>
        <w:t>Programme</w:t>
      </w:r>
      <w:r>
        <w:rPr>
          <w:spacing w:val="-5"/>
        </w:rPr>
        <w:t xml:space="preserve"> </w:t>
      </w:r>
      <w:r>
        <w:rPr>
          <w:spacing w:val="-2"/>
        </w:rPr>
        <w:t>festif</w:t>
      </w:r>
    </w:p>
    <w:p w14:paraId="3441BA5F" w14:textId="77777777" w:rsidR="008A3AAF" w:rsidRDefault="00905DB6">
      <w:pPr>
        <w:pStyle w:val="Corpsdetexte"/>
        <w:spacing w:before="121"/>
        <w:ind w:left="144"/>
      </w:pPr>
      <w:r>
        <w:t>Un</w:t>
      </w:r>
      <w:r>
        <w:rPr>
          <w:spacing w:val="-5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d'accueil</w:t>
      </w:r>
      <w:r>
        <w:rPr>
          <w:spacing w:val="-4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organisé</w:t>
      </w:r>
      <w:r>
        <w:rPr>
          <w:spacing w:val="-2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régates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premier</w:t>
      </w:r>
      <w:r>
        <w:rPr>
          <w:spacing w:val="-2"/>
        </w:rPr>
        <w:t xml:space="preserve"> jour.</w:t>
      </w:r>
    </w:p>
    <w:p w14:paraId="58978BCD" w14:textId="77777777" w:rsidR="008A3AAF" w:rsidRDefault="008A3AAF">
      <w:pPr>
        <w:pStyle w:val="Corpsdetexte"/>
        <w:spacing w:before="21"/>
      </w:pPr>
    </w:p>
    <w:p w14:paraId="48DB27A4" w14:textId="77777777" w:rsidR="008A3AAF" w:rsidRDefault="00905DB6">
      <w:pPr>
        <w:pStyle w:val="Corpsdetexte"/>
        <w:spacing w:before="0"/>
        <w:ind w:left="144"/>
      </w:pPr>
      <w:r>
        <w:t>La</w:t>
      </w:r>
      <w:r>
        <w:rPr>
          <w:spacing w:val="-3"/>
        </w:rPr>
        <w:t xml:space="preserve"> </w:t>
      </w:r>
      <w:r>
        <w:t>remise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accompagnée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pot.</w:t>
      </w:r>
      <w:r>
        <w:rPr>
          <w:spacing w:val="3"/>
        </w:rPr>
        <w:t xml:space="preserve"> </w:t>
      </w:r>
      <w:r>
        <w:t>Cela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sanitaires.</w:t>
      </w:r>
    </w:p>
    <w:p w14:paraId="1A8C9533" w14:textId="77777777" w:rsidR="008A3AAF" w:rsidRDefault="008A3AAF">
      <w:pPr>
        <w:pStyle w:val="Corpsdetexte"/>
        <w:spacing w:before="8"/>
      </w:pPr>
    </w:p>
    <w:p w14:paraId="1E44781B" w14:textId="77777777" w:rsidR="008A3AAF" w:rsidRDefault="00905DB6">
      <w:pPr>
        <w:pStyle w:val="Titre1"/>
        <w:numPr>
          <w:ilvl w:val="0"/>
          <w:numId w:val="1"/>
        </w:numPr>
        <w:tabs>
          <w:tab w:val="left" w:pos="426"/>
        </w:tabs>
        <w:ind w:left="426" w:hanging="282"/>
        <w:rPr>
          <w:u w:val="none"/>
        </w:rPr>
      </w:pPr>
      <w:r>
        <w:t>Développement</w:t>
      </w:r>
      <w:r>
        <w:rPr>
          <w:spacing w:val="-9"/>
        </w:rPr>
        <w:t xml:space="preserve"> </w:t>
      </w:r>
      <w:r>
        <w:rPr>
          <w:spacing w:val="-2"/>
        </w:rPr>
        <w:t>durable</w:t>
      </w:r>
    </w:p>
    <w:p w14:paraId="43C06E96" w14:textId="77777777" w:rsidR="008A3AAF" w:rsidRDefault="008A3AAF">
      <w:pPr>
        <w:pStyle w:val="Corpsdetexte"/>
        <w:spacing w:before="118"/>
        <w:rPr>
          <w:rFonts w:ascii="Arial"/>
          <w:b/>
        </w:rPr>
      </w:pPr>
    </w:p>
    <w:p w14:paraId="485F54F9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0"/>
        <w:ind w:left="711" w:hanging="283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Européenne</w:t>
      </w:r>
      <w:r>
        <w:rPr>
          <w:spacing w:val="-3"/>
          <w:sz w:val="20"/>
        </w:rPr>
        <w:t xml:space="preserve"> </w:t>
      </w:r>
      <w:r>
        <w:rPr>
          <w:sz w:val="20"/>
        </w:rPr>
        <w:t>EurILCA</w:t>
      </w:r>
      <w:r>
        <w:rPr>
          <w:spacing w:val="-1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l’ILCA</w:t>
      </w:r>
      <w:r>
        <w:rPr>
          <w:spacing w:val="-14"/>
          <w:sz w:val="20"/>
        </w:rPr>
        <w:t xml:space="preserve"> </w:t>
      </w:r>
      <w:r>
        <w:rPr>
          <w:sz w:val="20"/>
        </w:rPr>
        <w:t>FRANCE</w:t>
      </w:r>
      <w:r>
        <w:rPr>
          <w:spacing w:val="-3"/>
          <w:sz w:val="20"/>
        </w:rPr>
        <w:t xml:space="preserve"> </w:t>
      </w:r>
      <w:r>
        <w:rPr>
          <w:sz w:val="20"/>
        </w:rPr>
        <w:t>sont</w:t>
      </w:r>
      <w:r>
        <w:rPr>
          <w:spacing w:val="-5"/>
          <w:sz w:val="20"/>
        </w:rPr>
        <w:t xml:space="preserve"> </w:t>
      </w:r>
      <w:r>
        <w:rPr>
          <w:sz w:val="20"/>
        </w:rPr>
        <w:t>engagés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régates</w:t>
      </w:r>
      <w:r>
        <w:rPr>
          <w:spacing w:val="-3"/>
          <w:sz w:val="20"/>
        </w:rPr>
        <w:t xml:space="preserve"> </w:t>
      </w:r>
      <w:r>
        <w:rPr>
          <w:sz w:val="20"/>
        </w:rPr>
        <w:t>éco</w:t>
      </w:r>
      <w:r>
        <w:rPr>
          <w:spacing w:val="-2"/>
          <w:sz w:val="20"/>
        </w:rPr>
        <w:t xml:space="preserve"> responsable.</w:t>
      </w:r>
    </w:p>
    <w:p w14:paraId="0C4B9E31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121"/>
        <w:ind w:right="138"/>
        <w:rPr>
          <w:sz w:val="20"/>
        </w:rPr>
      </w:pPr>
      <w:r>
        <w:rPr>
          <w:sz w:val="20"/>
        </w:rPr>
        <w:t>Vous</w:t>
      </w:r>
      <w:r>
        <w:rPr>
          <w:spacing w:val="-1"/>
          <w:sz w:val="20"/>
        </w:rPr>
        <w:t xml:space="preserve"> </w:t>
      </w:r>
      <w:r>
        <w:rPr>
          <w:sz w:val="20"/>
        </w:rPr>
        <w:t>pouvez</w:t>
      </w:r>
      <w:r>
        <w:rPr>
          <w:spacing w:val="-1"/>
          <w:sz w:val="20"/>
        </w:rPr>
        <w:t xml:space="preserve"> </w:t>
      </w:r>
      <w:r>
        <w:rPr>
          <w:sz w:val="20"/>
        </w:rPr>
        <w:t>consulter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ligne</w:t>
      </w:r>
      <w:r>
        <w:rPr>
          <w:spacing w:val="-2"/>
          <w:sz w:val="20"/>
        </w:rPr>
        <w:t xml:space="preserve"> </w:t>
      </w:r>
      <w:r>
        <w:rPr>
          <w:sz w:val="20"/>
        </w:rPr>
        <w:t>tout</w:t>
      </w:r>
      <w:r>
        <w:rPr>
          <w:spacing w:val="-1"/>
          <w:sz w:val="20"/>
        </w:rPr>
        <w:t xml:space="preserve"> </w:t>
      </w:r>
      <w:r>
        <w:rPr>
          <w:sz w:val="20"/>
        </w:rPr>
        <w:t>ce</w:t>
      </w:r>
      <w:r>
        <w:rPr>
          <w:spacing w:val="-3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concerne</w:t>
      </w:r>
      <w:r>
        <w:rPr>
          <w:spacing w:val="-2"/>
          <w:sz w:val="20"/>
        </w:rPr>
        <w:t xml:space="preserve"> </w:t>
      </w:r>
      <w:r>
        <w:rPr>
          <w:sz w:val="20"/>
        </w:rPr>
        <w:t>le programme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développement durable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l’EurILCA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: </w:t>
      </w:r>
      <w:hyperlink r:id="rId16">
        <w:r>
          <w:rPr>
            <w:color w:val="467885"/>
            <w:spacing w:val="-2"/>
            <w:sz w:val="20"/>
            <w:u w:val="single" w:color="467885"/>
          </w:rPr>
          <w:t>https://eurilca.org/sustainability</w:t>
        </w:r>
      </w:hyperlink>
      <w:hyperlink r:id="rId17">
        <w:r>
          <w:rPr>
            <w:color w:val="0000FF"/>
            <w:spacing w:val="-2"/>
            <w:sz w:val="20"/>
            <w:u w:val="single" w:color="0000FF"/>
          </w:rPr>
          <w:t>-</w:t>
        </w:r>
      </w:hyperlink>
      <w:hyperlink r:id="rId18">
        <w:r>
          <w:rPr>
            <w:color w:val="0000FF"/>
            <w:spacing w:val="-2"/>
            <w:sz w:val="20"/>
            <w:u w:val="single" w:color="0000FF"/>
          </w:rPr>
          <w:t>programme</w:t>
        </w:r>
      </w:hyperlink>
      <w:hyperlink r:id="rId19">
        <w:r>
          <w:rPr>
            <w:color w:val="0000FF"/>
            <w:spacing w:val="-2"/>
            <w:sz w:val="20"/>
            <w:u w:val="single" w:color="0000FF"/>
          </w:rPr>
          <w:t>/</w:t>
        </w:r>
      </w:hyperlink>
    </w:p>
    <w:p w14:paraId="4C006716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7"/>
        <w:rPr>
          <w:sz w:val="20"/>
        </w:rPr>
      </w:pPr>
      <w:r>
        <w:rPr>
          <w:sz w:val="20"/>
        </w:rPr>
        <w:t xml:space="preserve">Nous vous invitons à vous inscrire sur clean sea regattas </w:t>
      </w:r>
      <w:hyperlink r:id="rId20">
        <w:r>
          <w:rPr>
            <w:color w:val="0000FF"/>
            <w:sz w:val="20"/>
            <w:u w:val="single" w:color="0000FF"/>
          </w:rPr>
          <w:t>https://www.sailorsforthesea.org/programs/clean</w:t>
        </w:r>
      </w:hyperlink>
      <w:hyperlink r:id="rId21">
        <w:r>
          <w:rPr>
            <w:color w:val="0000FF"/>
            <w:sz w:val="20"/>
            <w:u w:val="single" w:color="0000FF"/>
          </w:rPr>
          <w:t>-</w:t>
        </w:r>
      </w:hyperlink>
      <w:r>
        <w:rPr>
          <w:color w:val="0000FF"/>
          <w:sz w:val="20"/>
        </w:rPr>
        <w:t xml:space="preserve"> </w:t>
      </w:r>
      <w:hyperlink r:id="rId22">
        <w:r>
          <w:rPr>
            <w:color w:val="0000FF"/>
            <w:spacing w:val="-2"/>
            <w:sz w:val="20"/>
            <w:u w:val="single" w:color="0000FF"/>
          </w:rPr>
          <w:t>regattas</w:t>
        </w:r>
      </w:hyperlink>
    </w:p>
    <w:p w14:paraId="467F940E" w14:textId="77777777" w:rsidR="008A3AAF" w:rsidRDefault="008A3AAF">
      <w:pPr>
        <w:pStyle w:val="Paragraphedeliste"/>
        <w:rPr>
          <w:sz w:val="20"/>
        </w:rPr>
        <w:sectPr w:rsidR="008A3AAF">
          <w:footerReference w:type="default" r:id="rId23"/>
          <w:pgSz w:w="11930" w:h="16850"/>
          <w:pgMar w:top="720" w:right="708" w:bottom="1280" w:left="708" w:header="0" w:footer="1095" w:gutter="0"/>
          <w:cols w:space="720"/>
        </w:sectPr>
      </w:pPr>
    </w:p>
    <w:p w14:paraId="275FA77E" w14:textId="77777777" w:rsidR="008A3AAF" w:rsidRDefault="00905DB6">
      <w:pPr>
        <w:pStyle w:val="Titre1"/>
        <w:numPr>
          <w:ilvl w:val="0"/>
          <w:numId w:val="1"/>
        </w:numPr>
        <w:tabs>
          <w:tab w:val="left" w:pos="425"/>
        </w:tabs>
        <w:spacing w:before="66"/>
        <w:ind w:left="425" w:hanging="281"/>
        <w:rPr>
          <w:u w:val="none"/>
        </w:rPr>
      </w:pPr>
      <w:r>
        <w:lastRenderedPageBreak/>
        <w:t>Jauge/</w:t>
      </w:r>
      <w:r>
        <w:rPr>
          <w:spacing w:val="-1"/>
        </w:rPr>
        <w:t xml:space="preserve"> </w:t>
      </w:r>
      <w:r>
        <w:rPr>
          <w:spacing w:val="-2"/>
        </w:rPr>
        <w:t>inspection</w:t>
      </w:r>
    </w:p>
    <w:p w14:paraId="1BA94E6A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39"/>
        <w:jc w:val="both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n’y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jauge/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-5"/>
          <w:sz w:val="20"/>
        </w:rPr>
        <w:t xml:space="preserve"> </w:t>
      </w:r>
      <w:r>
        <w:rPr>
          <w:sz w:val="20"/>
        </w:rPr>
        <w:t>spécifique</w:t>
      </w:r>
      <w:r>
        <w:rPr>
          <w:spacing w:val="-5"/>
          <w:sz w:val="20"/>
        </w:rPr>
        <w:t xml:space="preserve"> </w:t>
      </w:r>
      <w:r>
        <w:rPr>
          <w:sz w:val="20"/>
        </w:rPr>
        <w:t>sur</w:t>
      </w:r>
      <w:r>
        <w:rPr>
          <w:spacing w:val="-9"/>
          <w:sz w:val="20"/>
        </w:rPr>
        <w:t xml:space="preserve"> </w:t>
      </w:r>
      <w:r>
        <w:rPr>
          <w:sz w:val="20"/>
        </w:rPr>
        <w:t>ces</w:t>
      </w:r>
      <w:r>
        <w:rPr>
          <w:spacing w:val="-6"/>
          <w:sz w:val="20"/>
        </w:rPr>
        <w:t xml:space="preserve"> </w:t>
      </w:r>
      <w:r>
        <w:rPr>
          <w:sz w:val="20"/>
        </w:rPr>
        <w:t>épreuves</w:t>
      </w:r>
      <w:r>
        <w:rPr>
          <w:spacing w:val="-6"/>
          <w:sz w:val="20"/>
        </w:rPr>
        <w:t xml:space="preserve"> </w:t>
      </w:r>
      <w:r>
        <w:rPr>
          <w:sz w:val="20"/>
        </w:rPr>
        <w:t>mais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concurrents doivent</w:t>
      </w:r>
      <w:r>
        <w:rPr>
          <w:spacing w:val="-5"/>
          <w:sz w:val="20"/>
        </w:rPr>
        <w:t xml:space="preserve"> </w:t>
      </w:r>
      <w:r>
        <w:rPr>
          <w:sz w:val="20"/>
        </w:rPr>
        <w:t>respecter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règles de classe de notre jauge monotype et en particulier avoir au moins 5 numéros dans la voile (si bateau très ancien) et 6 pour les autres.</w:t>
      </w:r>
    </w:p>
    <w:p w14:paraId="4931F07B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spacing w:before="121"/>
        <w:ind w:right="150"/>
        <w:jc w:val="both"/>
        <w:rPr>
          <w:sz w:val="20"/>
        </w:rPr>
      </w:pPr>
      <w:r>
        <w:rPr>
          <w:sz w:val="20"/>
        </w:rPr>
        <w:t>Les voiles sont obligatoirement des voiles homologuées ILCA tout comme le matériel utilisé. Les copies de matériel ne sont pas autorisées.</w:t>
      </w:r>
    </w:p>
    <w:p w14:paraId="1BE36C76" w14:textId="77777777" w:rsidR="008A3AAF" w:rsidRDefault="00905DB6">
      <w:pPr>
        <w:pStyle w:val="Titre1"/>
        <w:numPr>
          <w:ilvl w:val="0"/>
          <w:numId w:val="1"/>
        </w:numPr>
        <w:tabs>
          <w:tab w:val="left" w:pos="427"/>
        </w:tabs>
        <w:spacing w:before="120"/>
        <w:ind w:left="427" w:hanging="283"/>
        <w:rPr>
          <w:u w:val="none"/>
        </w:rPr>
      </w:pPr>
      <w:r>
        <w:rPr>
          <w:spacing w:val="-2"/>
        </w:rPr>
        <w:t>Sélections</w:t>
      </w:r>
    </w:p>
    <w:p w14:paraId="7EC4B32B" w14:textId="77777777" w:rsidR="008A3AAF" w:rsidRDefault="00905DB6">
      <w:pPr>
        <w:pStyle w:val="Corpsdetexte"/>
        <w:ind w:left="134"/>
        <w:jc w:val="both"/>
      </w:pPr>
      <w:r>
        <w:t>Toutes</w:t>
      </w:r>
      <w:r>
        <w:rPr>
          <w:spacing w:val="-9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régates</w:t>
      </w:r>
      <w:r>
        <w:rPr>
          <w:spacing w:val="-5"/>
        </w:rPr>
        <w:t xml:space="preserve"> </w:t>
      </w:r>
      <w:r>
        <w:t>peuvent</w:t>
      </w:r>
      <w:r>
        <w:rPr>
          <w:spacing w:val="-4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partie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sélections</w:t>
      </w:r>
      <w:r>
        <w:rPr>
          <w:spacing w:val="-7"/>
        </w:rPr>
        <w:t xml:space="preserve"> </w:t>
      </w:r>
      <w:r>
        <w:t>nationales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même</w:t>
      </w:r>
      <w:r>
        <w:rPr>
          <w:spacing w:val="-5"/>
        </w:rPr>
        <w:t xml:space="preserve"> </w:t>
      </w:r>
      <w:r>
        <w:t>parfois</w:t>
      </w:r>
      <w:r>
        <w:rPr>
          <w:spacing w:val="-4"/>
        </w:rPr>
        <w:t xml:space="preserve"> </w:t>
      </w:r>
      <w:r>
        <w:rPr>
          <w:spacing w:val="-2"/>
        </w:rPr>
        <w:t>internationales.</w:t>
      </w:r>
    </w:p>
    <w:p w14:paraId="5B1A83B0" w14:textId="77777777" w:rsidR="008A3AAF" w:rsidRDefault="008A3AAF">
      <w:pPr>
        <w:pStyle w:val="Corpsdetexte"/>
        <w:spacing w:before="22"/>
      </w:pPr>
    </w:p>
    <w:p w14:paraId="233AD593" w14:textId="77777777" w:rsidR="008A3AAF" w:rsidRDefault="00905DB6">
      <w:pPr>
        <w:pStyle w:val="Corpsdetexte"/>
        <w:spacing w:before="0"/>
        <w:ind w:left="144" w:right="221"/>
        <w:jc w:val="both"/>
      </w:pPr>
      <w:r>
        <w:t>L’ILCA</w:t>
      </w:r>
      <w:r>
        <w:rPr>
          <w:spacing w:val="-1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retenu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championnats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jeune</w:t>
      </w:r>
      <w:r>
        <w:rPr>
          <w:spacing w:val="-3"/>
        </w:rPr>
        <w:t xml:space="preserve"> </w:t>
      </w:r>
      <w:r>
        <w:t>ILCA</w:t>
      </w:r>
      <w:r>
        <w:rPr>
          <w:spacing w:val="-1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L’ILCA</w:t>
      </w:r>
      <w:r>
        <w:rPr>
          <w:spacing w:val="-1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est retenu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FFV</w:t>
      </w:r>
      <w:r>
        <w:rPr>
          <w:spacing w:val="-3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support pour le Championnat de France</w:t>
      </w:r>
      <w:r>
        <w:rPr>
          <w:spacing w:val="-2"/>
        </w:rPr>
        <w:t xml:space="preserve"> </w:t>
      </w:r>
      <w:r>
        <w:t>Espoir</w:t>
      </w:r>
      <w:r>
        <w:rPr>
          <w:spacing w:val="-1"/>
        </w:rPr>
        <w:t xml:space="preserve"> </w:t>
      </w:r>
      <w:r>
        <w:t>masculin et Espoir</w:t>
      </w:r>
      <w:r>
        <w:rPr>
          <w:spacing w:val="-1"/>
        </w:rPr>
        <w:t xml:space="preserve"> </w:t>
      </w:r>
      <w:r>
        <w:t>féminin.</w:t>
      </w:r>
      <w:r>
        <w:rPr>
          <w:spacing w:val="-1"/>
        </w:rPr>
        <w:t xml:space="preserve"> </w:t>
      </w:r>
      <w:r>
        <w:t>L’ILCA</w:t>
      </w:r>
      <w:r>
        <w:rPr>
          <w:spacing w:val="-12"/>
        </w:rPr>
        <w:t xml:space="preserve"> </w:t>
      </w:r>
      <w:r>
        <w:t>7 est</w:t>
      </w:r>
      <w:r>
        <w:rPr>
          <w:spacing w:val="-2"/>
        </w:rPr>
        <w:t xml:space="preserve"> </w:t>
      </w:r>
      <w:r>
        <w:t>aussi le</w:t>
      </w:r>
      <w:r>
        <w:rPr>
          <w:spacing w:val="-2"/>
        </w:rPr>
        <w:t xml:space="preserve"> </w:t>
      </w:r>
      <w:r>
        <w:t>support d’un championnat de France Espoir Junior masculin.</w:t>
      </w:r>
    </w:p>
    <w:p w14:paraId="23202BB1" w14:textId="77777777" w:rsidR="008A3AAF" w:rsidRDefault="008A3AAF">
      <w:pPr>
        <w:pStyle w:val="Corpsdetexte"/>
        <w:spacing w:before="8"/>
      </w:pPr>
    </w:p>
    <w:p w14:paraId="2438DD20" w14:textId="77777777" w:rsidR="008A3AAF" w:rsidRDefault="00905DB6">
      <w:pPr>
        <w:pStyle w:val="Titre1"/>
        <w:numPr>
          <w:ilvl w:val="0"/>
          <w:numId w:val="1"/>
        </w:numPr>
        <w:tabs>
          <w:tab w:val="left" w:pos="426"/>
        </w:tabs>
        <w:ind w:left="426" w:hanging="282"/>
        <w:rPr>
          <w:u w:val="none"/>
        </w:rPr>
      </w:pPr>
      <w:r>
        <w:t>Hébergement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Camping</w:t>
      </w:r>
      <w:r>
        <w:rPr>
          <w:spacing w:val="-3"/>
        </w:rPr>
        <w:t xml:space="preserve"> </w:t>
      </w:r>
      <w:r>
        <w:rPr>
          <w:spacing w:val="-4"/>
        </w:rPr>
        <w:t>cars</w:t>
      </w:r>
    </w:p>
    <w:p w14:paraId="3487D477" w14:textId="77777777" w:rsidR="008A3AAF" w:rsidRDefault="008A3AAF">
      <w:pPr>
        <w:pStyle w:val="Corpsdetexte"/>
        <w:rPr>
          <w:rFonts w:ascii="Arial"/>
          <w:b/>
        </w:rPr>
      </w:pPr>
    </w:p>
    <w:p w14:paraId="59EEA9C7" w14:textId="77777777" w:rsidR="008A3AAF" w:rsidRDefault="00905DB6">
      <w:pPr>
        <w:pStyle w:val="Corpsdetexte"/>
        <w:spacing w:before="0"/>
        <w:ind w:left="144" w:right="141"/>
        <w:jc w:val="both"/>
      </w:pPr>
      <w:r>
        <w:t>Prévoir</w:t>
      </w:r>
      <w:r>
        <w:rPr>
          <w:spacing w:val="-1"/>
        </w:rPr>
        <w:t xml:space="preserve"> </w:t>
      </w:r>
      <w:r>
        <w:t>un emplacement pour</w:t>
      </w:r>
      <w:r>
        <w:rPr>
          <w:spacing w:val="-1"/>
        </w:rPr>
        <w:t xml:space="preserve"> </w:t>
      </w:r>
      <w:r>
        <w:t>les camping-cars</w:t>
      </w:r>
      <w:r>
        <w:rPr>
          <w:spacing w:val="-1"/>
        </w:rPr>
        <w:t xml:space="preserve"> </w:t>
      </w:r>
      <w:r>
        <w:t>et proposer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possibilités d’hébergement au club, en camping</w:t>
      </w:r>
      <w:r>
        <w:rPr>
          <w:spacing w:val="-2"/>
        </w:rPr>
        <w:t xml:space="preserve"> </w:t>
      </w:r>
      <w:r>
        <w:t>ou à proximité à tarifs négociés pour la régate.</w:t>
      </w:r>
    </w:p>
    <w:p w14:paraId="33F41B40" w14:textId="77777777" w:rsidR="008A3AAF" w:rsidRDefault="008A3AAF">
      <w:pPr>
        <w:pStyle w:val="Corpsdetexte"/>
        <w:spacing w:before="4"/>
      </w:pPr>
    </w:p>
    <w:p w14:paraId="36C62591" w14:textId="77777777" w:rsidR="008A3AAF" w:rsidRDefault="00905DB6">
      <w:pPr>
        <w:pStyle w:val="Titre1"/>
        <w:numPr>
          <w:ilvl w:val="0"/>
          <w:numId w:val="1"/>
        </w:numPr>
        <w:tabs>
          <w:tab w:val="left" w:pos="376"/>
        </w:tabs>
        <w:ind w:left="376" w:hanging="232"/>
        <w:rPr>
          <w:u w:val="none"/>
        </w:rPr>
      </w:pPr>
      <w:r>
        <w:rPr>
          <w:spacing w:val="-5"/>
        </w:rPr>
        <w:t xml:space="preserve"> </w:t>
      </w:r>
      <w:r>
        <w:rPr>
          <w:spacing w:val="-2"/>
        </w:rPr>
        <w:t>Médias</w:t>
      </w:r>
    </w:p>
    <w:p w14:paraId="6A9BF1CE" w14:textId="77777777" w:rsidR="008A3AAF" w:rsidRDefault="00905DB6">
      <w:pPr>
        <w:pStyle w:val="Corpsdetexte"/>
        <w:ind w:left="144" w:right="187"/>
        <w:jc w:val="both"/>
      </w:pPr>
      <w:r>
        <w:t>L’ILCA</w:t>
      </w:r>
      <w:r>
        <w:rPr>
          <w:spacing w:val="-1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(depuis</w:t>
      </w:r>
      <w:r>
        <w:rPr>
          <w:spacing w:val="-1"/>
        </w:rPr>
        <w:t xml:space="preserve"> </w:t>
      </w:r>
      <w:r>
        <w:t>1996)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série</w:t>
      </w:r>
      <w:r>
        <w:rPr>
          <w:spacing w:val="-1"/>
        </w:rPr>
        <w:t xml:space="preserve"> </w:t>
      </w:r>
      <w:r>
        <w:t>olympique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hommes et</w:t>
      </w:r>
      <w:r>
        <w:rPr>
          <w:spacing w:val="-3"/>
        </w:rPr>
        <w:t xml:space="preserve"> </w:t>
      </w:r>
      <w:r>
        <w:t>l’ILCA</w:t>
      </w:r>
      <w:r>
        <w:rPr>
          <w:spacing w:val="-1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devenu</w:t>
      </w:r>
      <w:r>
        <w:rPr>
          <w:spacing w:val="-1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série</w:t>
      </w:r>
      <w:r>
        <w:rPr>
          <w:spacing w:val="-2"/>
        </w:rPr>
        <w:t xml:space="preserve"> </w:t>
      </w:r>
      <w:r>
        <w:t>olympique 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femmes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médias s’intéressent</w:t>
      </w:r>
      <w:r>
        <w:rPr>
          <w:spacing w:val="-2"/>
        </w:rPr>
        <w:t xml:space="preserve"> </w:t>
      </w:r>
      <w:r>
        <w:t>donc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série,</w:t>
      </w:r>
      <w:r>
        <w:rPr>
          <w:spacing w:val="-2"/>
        </w:rPr>
        <w:t xml:space="preserve"> </w:t>
      </w:r>
      <w:r>
        <w:t>n'hésitez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prévenir,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annoncer la régate et son programme et à leur communiquer les résultats :</w:t>
      </w:r>
    </w:p>
    <w:p w14:paraId="7B986CA2" w14:textId="77777777" w:rsidR="008A3AAF" w:rsidRDefault="008A3AAF">
      <w:pPr>
        <w:pStyle w:val="Corpsdetexte"/>
        <w:spacing w:before="66"/>
      </w:pPr>
    </w:p>
    <w:p w14:paraId="218C8C46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spacing w:before="1"/>
        <w:ind w:left="711" w:hanging="283"/>
        <w:rPr>
          <w:sz w:val="20"/>
        </w:rPr>
      </w:pPr>
      <w:r>
        <w:rPr>
          <w:sz w:val="20"/>
        </w:rPr>
        <w:t>Pour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télés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M6,</w:t>
      </w:r>
      <w:r>
        <w:rPr>
          <w:spacing w:val="-2"/>
          <w:sz w:val="20"/>
        </w:rPr>
        <w:t xml:space="preserve"> </w:t>
      </w:r>
      <w:r>
        <w:rPr>
          <w:sz w:val="20"/>
        </w:rPr>
        <w:t>FR3,</w:t>
      </w:r>
      <w:r>
        <w:rPr>
          <w:spacing w:val="-3"/>
          <w:sz w:val="20"/>
        </w:rPr>
        <w:t xml:space="preserve"> </w:t>
      </w:r>
      <w:r>
        <w:rPr>
          <w:sz w:val="20"/>
        </w:rPr>
        <w:t>télés</w:t>
      </w:r>
      <w:r>
        <w:rPr>
          <w:spacing w:val="-2"/>
          <w:sz w:val="20"/>
        </w:rPr>
        <w:t xml:space="preserve"> </w:t>
      </w:r>
      <w:r>
        <w:rPr>
          <w:sz w:val="20"/>
        </w:rPr>
        <w:t>locales …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r>
        <w:rPr>
          <w:spacing w:val="-2"/>
          <w:sz w:val="20"/>
        </w:rPr>
        <w:t xml:space="preserve"> </w:t>
      </w:r>
      <w:r>
        <w:rPr>
          <w:sz w:val="20"/>
        </w:rPr>
        <w:t>Radios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France</w:t>
      </w:r>
      <w:r>
        <w:rPr>
          <w:spacing w:val="-2"/>
          <w:sz w:val="20"/>
        </w:rPr>
        <w:t xml:space="preserve"> </w:t>
      </w:r>
      <w:r>
        <w:rPr>
          <w:sz w:val="20"/>
        </w:rPr>
        <w:t>Bleu,</w:t>
      </w:r>
      <w:r>
        <w:rPr>
          <w:spacing w:val="-3"/>
          <w:sz w:val="20"/>
        </w:rPr>
        <w:t xml:space="preserve"> </w:t>
      </w:r>
      <w:r>
        <w:rPr>
          <w:sz w:val="20"/>
        </w:rPr>
        <w:t>RTL,</w:t>
      </w:r>
      <w:r>
        <w:rPr>
          <w:spacing w:val="-2"/>
          <w:sz w:val="20"/>
        </w:rPr>
        <w:t xml:space="preserve"> </w:t>
      </w:r>
      <w:r>
        <w:rPr>
          <w:sz w:val="20"/>
        </w:rPr>
        <w:t>Virgin</w:t>
      </w:r>
      <w:r>
        <w:rPr>
          <w:spacing w:val="-3"/>
          <w:sz w:val="20"/>
        </w:rPr>
        <w:t xml:space="preserve"> </w:t>
      </w:r>
      <w:r>
        <w:rPr>
          <w:sz w:val="20"/>
        </w:rPr>
        <w:t>Radio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...</w:t>
      </w:r>
    </w:p>
    <w:p w14:paraId="27EE1201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2"/>
        </w:tabs>
        <w:ind w:right="141"/>
        <w:rPr>
          <w:sz w:val="20"/>
        </w:rPr>
      </w:pPr>
      <w:r>
        <w:rPr>
          <w:sz w:val="20"/>
        </w:rPr>
        <w:t>Presse quotidienne : le Télégramme de Brest, Le courrier de l’Ouest, Sud-Ouest, Presse Océan, L'Equipe, Ouest France…</w:t>
      </w:r>
    </w:p>
    <w:p w14:paraId="73356928" w14:textId="77777777" w:rsidR="008A3AAF" w:rsidRDefault="00905DB6">
      <w:pPr>
        <w:pStyle w:val="Paragraphedeliste"/>
        <w:numPr>
          <w:ilvl w:val="1"/>
          <w:numId w:val="1"/>
        </w:numPr>
        <w:tabs>
          <w:tab w:val="left" w:pos="711"/>
        </w:tabs>
        <w:ind w:left="711" w:hanging="283"/>
        <w:rPr>
          <w:sz w:val="20"/>
        </w:rPr>
      </w:pPr>
      <w:r>
        <w:rPr>
          <w:sz w:val="20"/>
        </w:rPr>
        <w:t>Presse</w:t>
      </w:r>
      <w:r>
        <w:rPr>
          <w:spacing w:val="-8"/>
          <w:sz w:val="20"/>
        </w:rPr>
        <w:t xml:space="preserve"> </w:t>
      </w:r>
      <w:r>
        <w:rPr>
          <w:sz w:val="20"/>
        </w:rPr>
        <w:t>spécialisée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Voiles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Voiliers,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etc...</w:t>
      </w:r>
    </w:p>
    <w:p w14:paraId="63101798" w14:textId="77777777" w:rsidR="008A3AAF" w:rsidRDefault="008A3AAF">
      <w:pPr>
        <w:pStyle w:val="Corpsdetexte"/>
        <w:spacing w:before="119"/>
      </w:pPr>
    </w:p>
    <w:p w14:paraId="7B6609FE" w14:textId="77777777" w:rsidR="008A3AAF" w:rsidRDefault="00905DB6">
      <w:pPr>
        <w:pStyle w:val="Corpsdetexte"/>
        <w:spacing w:before="1"/>
        <w:ind w:left="144" w:right="138" w:hanging="10"/>
        <w:jc w:val="both"/>
      </w:pPr>
      <w:r>
        <w:t>L’ILCA</w:t>
      </w:r>
      <w:r>
        <w:rPr>
          <w:spacing w:val="-12"/>
        </w:rPr>
        <w:t xml:space="preserve"> </w:t>
      </w:r>
      <w:r>
        <w:t>7, 6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4 sont</w:t>
      </w:r>
      <w:r>
        <w:rPr>
          <w:spacing w:val="-2"/>
        </w:rPr>
        <w:t xml:space="preserve"> </w:t>
      </w:r>
      <w:r>
        <w:t>des séries en grand</w:t>
      </w:r>
      <w:r>
        <w:rPr>
          <w:spacing w:val="-2"/>
        </w:rPr>
        <w:t xml:space="preserve"> </w:t>
      </w:r>
      <w:r>
        <w:t>développement, de nombreux jeunes</w:t>
      </w:r>
      <w:r>
        <w:rPr>
          <w:spacing w:val="-2"/>
        </w:rPr>
        <w:t xml:space="preserve"> </w:t>
      </w:r>
      <w:r>
        <w:t>passent</w:t>
      </w:r>
      <w:r>
        <w:rPr>
          <w:spacing w:val="-2"/>
        </w:rPr>
        <w:t xml:space="preserve"> </w:t>
      </w:r>
      <w:r>
        <w:t>de l'Optimist à l’ILCA</w:t>
      </w:r>
      <w:r>
        <w:rPr>
          <w:spacing w:val="-1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puis à</w:t>
      </w:r>
      <w:r>
        <w:rPr>
          <w:spacing w:val="-14"/>
        </w:rPr>
        <w:t xml:space="preserve"> </w:t>
      </w:r>
      <w:r>
        <w:t>l’ILCA</w:t>
      </w:r>
      <w:r>
        <w:rPr>
          <w:spacing w:val="-14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enfin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l’ILCA</w:t>
      </w:r>
      <w:r>
        <w:rPr>
          <w:spacing w:val="-1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alors</w:t>
      </w:r>
      <w:r>
        <w:rPr>
          <w:spacing w:val="-10"/>
        </w:rPr>
        <w:t xml:space="preserve"> </w:t>
      </w:r>
      <w:r>
        <w:t>n'hésitez</w:t>
      </w:r>
      <w:r>
        <w:rPr>
          <w:spacing w:val="-10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promouvoir</w:t>
      </w:r>
      <w:r>
        <w:rPr>
          <w:spacing w:val="-9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t>séries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souhaitez</w:t>
      </w:r>
      <w:r>
        <w:rPr>
          <w:spacing w:val="-12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renseignements n'hésitez pas me contacter.</w:t>
      </w:r>
    </w:p>
    <w:p w14:paraId="149A4512" w14:textId="77777777" w:rsidR="008A3AAF" w:rsidRDefault="008A3AAF">
      <w:pPr>
        <w:pStyle w:val="Corpsdetexte"/>
        <w:spacing w:before="90"/>
      </w:pPr>
    </w:p>
    <w:p w14:paraId="7D587750" w14:textId="77777777" w:rsidR="008A3AAF" w:rsidRDefault="00905DB6">
      <w:pPr>
        <w:pStyle w:val="Corpsdetexte"/>
        <w:spacing w:before="0"/>
        <w:ind w:left="144" w:right="132" w:hanging="10"/>
        <w:jc w:val="both"/>
      </w:pPr>
      <w:r>
        <w:t>Pour</w:t>
      </w:r>
      <w:r>
        <w:rPr>
          <w:spacing w:val="-14"/>
        </w:rPr>
        <w:t xml:space="preserve"> </w:t>
      </w:r>
      <w:r>
        <w:t>l’ILCA</w:t>
      </w:r>
      <w:r>
        <w:rPr>
          <w:spacing w:val="-14"/>
        </w:rPr>
        <w:t xml:space="preserve"> </w:t>
      </w:r>
      <w:r>
        <w:t>FRANCE,</w:t>
      </w:r>
      <w:r>
        <w:rPr>
          <w:spacing w:val="-10"/>
        </w:rPr>
        <w:t xml:space="preserve"> </w:t>
      </w:r>
      <w:r>
        <w:t>Jean-Luc</w:t>
      </w:r>
      <w:r>
        <w:rPr>
          <w:spacing w:val="-7"/>
        </w:rPr>
        <w:t xml:space="preserve"> </w:t>
      </w:r>
      <w:r>
        <w:t>MICHON</w:t>
      </w:r>
      <w:r>
        <w:rPr>
          <w:spacing w:val="-7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Alexis</w:t>
      </w:r>
      <w:r>
        <w:rPr>
          <w:spacing w:val="-10"/>
        </w:rPr>
        <w:t xml:space="preserve"> </w:t>
      </w:r>
      <w:r>
        <w:t>TOURNEUR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suivi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Championnat</w:t>
      </w:r>
      <w:r>
        <w:rPr>
          <w:spacing w:val="-14"/>
        </w:rPr>
        <w:t xml:space="preserve"> </w:t>
      </w:r>
      <w:r>
        <w:t>Atlantique</w:t>
      </w:r>
      <w:r>
        <w:rPr>
          <w:spacing w:val="-7"/>
        </w:rPr>
        <w:t xml:space="preserve"> </w:t>
      </w:r>
      <w:r>
        <w:t xml:space="preserve">ILCA </w:t>
      </w:r>
      <w:r>
        <w:rPr>
          <w:spacing w:val="-2"/>
        </w:rPr>
        <w:t>France.</w:t>
      </w:r>
    </w:p>
    <w:p w14:paraId="45E6259C" w14:textId="77777777" w:rsidR="008A3AAF" w:rsidRDefault="008A3AAF">
      <w:pPr>
        <w:pStyle w:val="Corpsdetexte"/>
        <w:spacing w:before="90"/>
      </w:pPr>
    </w:p>
    <w:p w14:paraId="293D9ABB" w14:textId="02170309" w:rsidR="008A3AAF" w:rsidRDefault="00905DB6">
      <w:pPr>
        <w:pStyle w:val="Corpsdetexte"/>
        <w:spacing w:before="0"/>
        <w:ind w:left="144"/>
        <w:jc w:val="both"/>
      </w:pPr>
      <w:r>
        <w:rPr>
          <w:color w:val="FF0000"/>
        </w:rPr>
        <w:t>Mis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à jour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</w:t>
      </w:r>
      <w:r w:rsidR="003B1034">
        <w:rPr>
          <w:color w:val="FF0000"/>
        </w:rPr>
        <w:t>8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janvier</w:t>
      </w:r>
      <w:r>
        <w:rPr>
          <w:color w:val="FF0000"/>
          <w:spacing w:val="-4"/>
        </w:rPr>
        <w:t xml:space="preserve"> 202</w:t>
      </w:r>
      <w:r w:rsidR="00005406">
        <w:rPr>
          <w:color w:val="FF0000"/>
          <w:spacing w:val="-4"/>
        </w:rPr>
        <w:t>6</w:t>
      </w:r>
    </w:p>
    <w:sectPr w:rsidR="008A3AAF">
      <w:pgSz w:w="11930" w:h="16850"/>
      <w:pgMar w:top="720" w:right="708" w:bottom="1280" w:left="708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4B0F" w14:textId="77777777" w:rsidR="00D67BF3" w:rsidRDefault="00D67BF3">
      <w:r>
        <w:separator/>
      </w:r>
    </w:p>
  </w:endnote>
  <w:endnote w:type="continuationSeparator" w:id="0">
    <w:p w14:paraId="20EBFC8C" w14:textId="77777777" w:rsidR="00D67BF3" w:rsidRDefault="00D6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E2CD" w14:textId="77777777" w:rsidR="008A3AAF" w:rsidRDefault="00905DB6">
    <w:pPr>
      <w:pStyle w:val="Corpsdetex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788BAF" wp14:editId="1D93883A">
              <wp:simplePos x="0" y="0"/>
              <wp:positionH relativeFrom="page">
                <wp:posOffset>6928866</wp:posOffset>
              </wp:positionH>
              <wp:positionV relativeFrom="page">
                <wp:posOffset>9864900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5130E" w14:textId="77777777" w:rsidR="008A3AAF" w:rsidRDefault="00905DB6">
                          <w:pPr>
                            <w:pStyle w:val="Corpsdetexte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88B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5.6pt;margin-top:776.75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" filled="f" stroked="f">
              <v:textbox inset="0,0,0,0">
                <w:txbxContent>
                  <w:p w14:paraId="1285130E" w14:textId="77777777" w:rsidR="008A3AAF" w:rsidRDefault="00905DB6">
                    <w:pPr>
                      <w:pStyle w:val="Corpsdetexte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9D28" w14:textId="77777777" w:rsidR="00D67BF3" w:rsidRDefault="00D67BF3">
      <w:r>
        <w:separator/>
      </w:r>
    </w:p>
  </w:footnote>
  <w:footnote w:type="continuationSeparator" w:id="0">
    <w:p w14:paraId="74461E40" w14:textId="77777777" w:rsidR="00D67BF3" w:rsidRDefault="00D6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43F9"/>
    <w:multiLevelType w:val="hybridMultilevel"/>
    <w:tmpl w:val="59940B36"/>
    <w:lvl w:ilvl="0" w:tplc="93D0FA5C">
      <w:start w:val="1"/>
      <w:numFmt w:val="upperLetter"/>
      <w:lvlText w:val="%1)"/>
      <w:lvlJc w:val="left"/>
      <w:pPr>
        <w:ind w:left="428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1"/>
        <w:sz w:val="20"/>
        <w:szCs w:val="20"/>
        <w:u w:val="single" w:color="000000"/>
        <w:lang w:val="fr-FR" w:eastAsia="en-US" w:bidi="ar-SA"/>
      </w:rPr>
    </w:lvl>
    <w:lvl w:ilvl="1" w:tplc="52FAC520">
      <w:numFmt w:val="bullet"/>
      <w:lvlText w:val="•"/>
      <w:lvlJc w:val="left"/>
      <w:pPr>
        <w:ind w:left="71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0E5AF842">
      <w:numFmt w:val="bullet"/>
      <w:lvlText w:val="-"/>
      <w:lvlJc w:val="left"/>
      <w:pPr>
        <w:ind w:left="1278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 w:tplc="805840A4">
      <w:numFmt w:val="bullet"/>
      <w:lvlText w:val="•"/>
      <w:lvlJc w:val="left"/>
      <w:pPr>
        <w:ind w:left="2433" w:hanging="282"/>
      </w:pPr>
      <w:rPr>
        <w:rFonts w:hint="default"/>
        <w:lang w:val="fr-FR" w:eastAsia="en-US" w:bidi="ar-SA"/>
      </w:rPr>
    </w:lvl>
    <w:lvl w:ilvl="4" w:tplc="50F8C064">
      <w:numFmt w:val="bullet"/>
      <w:lvlText w:val="•"/>
      <w:lvlJc w:val="left"/>
      <w:pPr>
        <w:ind w:left="3586" w:hanging="282"/>
      </w:pPr>
      <w:rPr>
        <w:rFonts w:hint="default"/>
        <w:lang w:val="fr-FR" w:eastAsia="en-US" w:bidi="ar-SA"/>
      </w:rPr>
    </w:lvl>
    <w:lvl w:ilvl="5" w:tplc="508679CA">
      <w:numFmt w:val="bullet"/>
      <w:lvlText w:val="•"/>
      <w:lvlJc w:val="left"/>
      <w:pPr>
        <w:ind w:left="4739" w:hanging="282"/>
      </w:pPr>
      <w:rPr>
        <w:rFonts w:hint="default"/>
        <w:lang w:val="fr-FR" w:eastAsia="en-US" w:bidi="ar-SA"/>
      </w:rPr>
    </w:lvl>
    <w:lvl w:ilvl="6" w:tplc="B5BA4FDC">
      <w:numFmt w:val="bullet"/>
      <w:lvlText w:val="•"/>
      <w:lvlJc w:val="left"/>
      <w:pPr>
        <w:ind w:left="5893" w:hanging="282"/>
      </w:pPr>
      <w:rPr>
        <w:rFonts w:hint="default"/>
        <w:lang w:val="fr-FR" w:eastAsia="en-US" w:bidi="ar-SA"/>
      </w:rPr>
    </w:lvl>
    <w:lvl w:ilvl="7" w:tplc="2EE6AE30">
      <w:numFmt w:val="bullet"/>
      <w:lvlText w:val="•"/>
      <w:lvlJc w:val="left"/>
      <w:pPr>
        <w:ind w:left="7046" w:hanging="282"/>
      </w:pPr>
      <w:rPr>
        <w:rFonts w:hint="default"/>
        <w:lang w:val="fr-FR" w:eastAsia="en-US" w:bidi="ar-SA"/>
      </w:rPr>
    </w:lvl>
    <w:lvl w:ilvl="8" w:tplc="17822900">
      <w:numFmt w:val="bullet"/>
      <w:lvlText w:val="•"/>
      <w:lvlJc w:val="left"/>
      <w:pPr>
        <w:ind w:left="8199" w:hanging="282"/>
      </w:pPr>
      <w:rPr>
        <w:rFonts w:hint="default"/>
        <w:lang w:val="fr-FR" w:eastAsia="en-US" w:bidi="ar-SA"/>
      </w:rPr>
    </w:lvl>
  </w:abstractNum>
  <w:num w:numId="1" w16cid:durableId="155747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AF"/>
    <w:rsid w:val="00005406"/>
    <w:rsid w:val="001C2106"/>
    <w:rsid w:val="002529AE"/>
    <w:rsid w:val="002D1F45"/>
    <w:rsid w:val="00376AAA"/>
    <w:rsid w:val="003B1034"/>
    <w:rsid w:val="005C4481"/>
    <w:rsid w:val="008A3AAF"/>
    <w:rsid w:val="00905DB6"/>
    <w:rsid w:val="009E2ABE"/>
    <w:rsid w:val="00A44723"/>
    <w:rsid w:val="00BE41D3"/>
    <w:rsid w:val="00D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33495"/>
  <w15:docId w15:val="{97196D4A-69D3-4FA5-A033-0FB714CF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427" w:hanging="28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" w:line="414" w:lineRule="exact"/>
      <w:ind w:left="85" w:right="8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20"/>
      <w:ind w:left="71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hyperlink" Target="https://eurilca.org/sustainability-program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ilorsforthesea.org/programs/clean-regatta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rancelaser.org/" TargetMode="External"/><Relationship Id="rId17" Type="http://schemas.openxmlformats.org/officeDocument/2006/relationships/hyperlink" Target="https://eurilca.org/sustainability-programm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ilca.org/sustainability" TargetMode="External"/><Relationship Id="rId20" Type="http://schemas.openxmlformats.org/officeDocument/2006/relationships/hyperlink" Target="https://www.sailorsforthesea.org/programs/clean-regatt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tourneur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rancelaser.org/Nouveau/index.ht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ichonjl@hotmail.com" TargetMode="External"/><Relationship Id="rId19" Type="http://schemas.openxmlformats.org/officeDocument/2006/relationships/hyperlink" Target="https://eurilca.org/sustainability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elaser.org/" TargetMode="External"/><Relationship Id="rId14" Type="http://schemas.openxmlformats.org/officeDocument/2006/relationships/hyperlink" Target="http://www.francelaser.org/Nouveau/index.htm" TargetMode="External"/><Relationship Id="rId22" Type="http://schemas.openxmlformats.org/officeDocument/2006/relationships/hyperlink" Target="https://www.sailorsforthesea.org/programs/clean-regat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Chpt Atlantique</dc:title>
  <dc:creator>JLM</dc:creator>
  <cp:lastModifiedBy>Corinne</cp:lastModifiedBy>
  <cp:revision>5</cp:revision>
  <dcterms:created xsi:type="dcterms:W3CDTF">2026-01-26T15:25:00Z</dcterms:created>
  <dcterms:modified xsi:type="dcterms:W3CDTF">2026-01-28T22:25:00Z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pour Microsoft 365</vt:lpwstr>
  </property>
</Properties>
</file>